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A61A" w14:textId="4358777E" w:rsidR="00AB2AE5" w:rsidRPr="00444DBA" w:rsidRDefault="005B591F" w:rsidP="00444DBA">
      <w:pPr>
        <w:jc w:val="center"/>
      </w:pPr>
      <w:r w:rsidRPr="00C60CA6">
        <w:rPr>
          <w:noProof/>
        </w:rPr>
        <w:drawing>
          <wp:inline distT="0" distB="0" distL="0" distR="0" wp14:anchorId="2C09517C" wp14:editId="2455E641">
            <wp:extent cx="1813560" cy="166186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303" cy="1671705"/>
                    </a:xfrm>
                    <a:prstGeom prst="rect">
                      <a:avLst/>
                    </a:prstGeom>
                  </pic:spPr>
                </pic:pic>
              </a:graphicData>
            </a:graphic>
          </wp:inline>
        </w:drawing>
      </w:r>
    </w:p>
    <w:tbl>
      <w:tblPr>
        <w:tblStyle w:val="TableGrid"/>
        <w:tblW w:w="9138" w:type="dxa"/>
        <w:tblLayout w:type="fixed"/>
        <w:tblLook w:val="0000" w:firstRow="0" w:lastRow="0" w:firstColumn="0" w:lastColumn="0" w:noHBand="0" w:noVBand="0"/>
      </w:tblPr>
      <w:tblGrid>
        <w:gridCol w:w="2660"/>
        <w:gridCol w:w="6478"/>
      </w:tblGrid>
      <w:tr w:rsidR="004E7642" w:rsidRPr="00320CBF" w14:paraId="42D8E664" w14:textId="77777777" w:rsidTr="00E52A55">
        <w:trPr>
          <w:trHeight w:val="112"/>
        </w:trPr>
        <w:tc>
          <w:tcPr>
            <w:tcW w:w="2660" w:type="dxa"/>
          </w:tcPr>
          <w:p w14:paraId="00186B17" w14:textId="77777777" w:rsidR="004E7642" w:rsidRPr="00320CBF" w:rsidRDefault="004E7642" w:rsidP="00E52A55">
            <w:pPr>
              <w:pStyle w:val="Default"/>
              <w:jc w:val="both"/>
            </w:pPr>
            <w:r w:rsidRPr="00320CBF">
              <w:rPr>
                <w:b/>
                <w:bCs/>
              </w:rPr>
              <w:t xml:space="preserve">Job Title </w:t>
            </w:r>
          </w:p>
        </w:tc>
        <w:tc>
          <w:tcPr>
            <w:tcW w:w="6478" w:type="dxa"/>
          </w:tcPr>
          <w:p w14:paraId="43D0F878" w14:textId="5617C94D" w:rsidR="004E7642" w:rsidRPr="00320CBF" w:rsidRDefault="00444DBA" w:rsidP="00E52A55">
            <w:pPr>
              <w:pStyle w:val="Default"/>
              <w:jc w:val="both"/>
            </w:pPr>
            <w:r>
              <w:t xml:space="preserve">Membership </w:t>
            </w:r>
            <w:r w:rsidR="00BA02E7">
              <w:t xml:space="preserve">&amp; </w:t>
            </w:r>
            <w:r w:rsidR="00614BFF">
              <w:t>Development Working Group Member</w:t>
            </w:r>
          </w:p>
        </w:tc>
      </w:tr>
      <w:tr w:rsidR="004E7642" w:rsidRPr="00320CBF" w14:paraId="346F6BCF" w14:textId="77777777" w:rsidTr="00E52A55">
        <w:trPr>
          <w:trHeight w:val="112"/>
        </w:trPr>
        <w:tc>
          <w:tcPr>
            <w:tcW w:w="2660" w:type="dxa"/>
          </w:tcPr>
          <w:p w14:paraId="160B66CB" w14:textId="77777777" w:rsidR="004E7642" w:rsidRPr="00320CBF" w:rsidRDefault="004E7642" w:rsidP="00E52A55">
            <w:pPr>
              <w:pStyle w:val="Default"/>
              <w:jc w:val="both"/>
            </w:pPr>
            <w:r w:rsidRPr="00320CBF">
              <w:rPr>
                <w:b/>
                <w:bCs/>
              </w:rPr>
              <w:t xml:space="preserve">Reporting To </w:t>
            </w:r>
          </w:p>
        </w:tc>
        <w:tc>
          <w:tcPr>
            <w:tcW w:w="6478" w:type="dxa"/>
          </w:tcPr>
          <w:p w14:paraId="4E7332C4" w14:textId="57C582C7" w:rsidR="004E7642" w:rsidRPr="00320CBF" w:rsidRDefault="00614BFF" w:rsidP="00E52A55">
            <w:pPr>
              <w:pStyle w:val="Default"/>
              <w:jc w:val="both"/>
            </w:pPr>
            <w:r>
              <w:t>Membership &amp; Development Chair (EB Director)</w:t>
            </w:r>
          </w:p>
        </w:tc>
      </w:tr>
      <w:tr w:rsidR="004E7642" w:rsidRPr="00320CBF" w14:paraId="09AC6A8B" w14:textId="77777777" w:rsidTr="00E52A55">
        <w:trPr>
          <w:trHeight w:val="112"/>
        </w:trPr>
        <w:tc>
          <w:tcPr>
            <w:tcW w:w="2660" w:type="dxa"/>
          </w:tcPr>
          <w:p w14:paraId="3187BF8A" w14:textId="77777777" w:rsidR="004E7642" w:rsidRPr="00320CBF" w:rsidRDefault="004E7642" w:rsidP="00E52A55">
            <w:pPr>
              <w:pStyle w:val="Default"/>
              <w:jc w:val="both"/>
              <w:rPr>
                <w:b/>
                <w:bCs/>
              </w:rPr>
            </w:pPr>
            <w:r w:rsidRPr="00320CBF">
              <w:rPr>
                <w:b/>
                <w:bCs/>
              </w:rPr>
              <w:t xml:space="preserve">Responsible for </w:t>
            </w:r>
          </w:p>
        </w:tc>
        <w:tc>
          <w:tcPr>
            <w:tcW w:w="6478" w:type="dxa"/>
          </w:tcPr>
          <w:p w14:paraId="65050307" w14:textId="77777777" w:rsidR="004E7642" w:rsidRDefault="002A68B6" w:rsidP="00E52A55">
            <w:pPr>
              <w:pStyle w:val="Default"/>
              <w:jc w:val="both"/>
            </w:pPr>
            <w:r>
              <w:t>Mem</w:t>
            </w:r>
            <w:r w:rsidR="00FE2472">
              <w:t xml:space="preserve">bership Services </w:t>
            </w:r>
            <w:r w:rsidR="00BA02E7">
              <w:t>Department</w:t>
            </w:r>
            <w:r w:rsidR="00614BFF">
              <w:t>;</w:t>
            </w:r>
            <w:r w:rsidR="00FE2472">
              <w:t xml:space="preserve"> Regional </w:t>
            </w:r>
            <w:r w:rsidR="00C200DA">
              <w:t>Volunteer</w:t>
            </w:r>
            <w:r w:rsidR="00FE2472">
              <w:t>s</w:t>
            </w:r>
            <w:r w:rsidR="00614BFF">
              <w:t>; Membership Development; Community Department</w:t>
            </w:r>
          </w:p>
          <w:p w14:paraId="3FCBD4B8" w14:textId="7B213418" w:rsidR="00684CEF" w:rsidRPr="00320CBF" w:rsidRDefault="00684CEF" w:rsidP="00E52A55">
            <w:pPr>
              <w:pStyle w:val="Default"/>
              <w:jc w:val="both"/>
            </w:pPr>
          </w:p>
        </w:tc>
      </w:tr>
      <w:tr w:rsidR="004E7642" w:rsidRPr="00320CBF" w14:paraId="445F7664" w14:textId="77777777" w:rsidTr="00E52A55">
        <w:trPr>
          <w:trHeight w:val="112"/>
        </w:trPr>
        <w:tc>
          <w:tcPr>
            <w:tcW w:w="2660" w:type="dxa"/>
          </w:tcPr>
          <w:p w14:paraId="368005DA" w14:textId="77777777" w:rsidR="004E7642" w:rsidRPr="00320CBF" w:rsidRDefault="004E7642" w:rsidP="00E52A55">
            <w:pPr>
              <w:pStyle w:val="Default"/>
              <w:jc w:val="both"/>
            </w:pPr>
            <w:r w:rsidRPr="00320CBF">
              <w:rPr>
                <w:b/>
                <w:bCs/>
              </w:rPr>
              <w:t xml:space="preserve">Salary </w:t>
            </w:r>
          </w:p>
        </w:tc>
        <w:tc>
          <w:tcPr>
            <w:tcW w:w="6478" w:type="dxa"/>
          </w:tcPr>
          <w:p w14:paraId="686D4E3D" w14:textId="05F63BCC" w:rsidR="004E7642" w:rsidRPr="00320CBF" w:rsidRDefault="00614BFF" w:rsidP="00E52A55">
            <w:pPr>
              <w:pStyle w:val="Default"/>
              <w:jc w:val="both"/>
            </w:pPr>
            <w:r>
              <w:t>N/A (Voluntary – Reasonable Expenses)</w:t>
            </w:r>
          </w:p>
        </w:tc>
      </w:tr>
      <w:tr w:rsidR="004E7642" w:rsidRPr="00320CBF" w14:paraId="4B7DACAB" w14:textId="77777777" w:rsidTr="00E52A55">
        <w:trPr>
          <w:trHeight w:val="112"/>
        </w:trPr>
        <w:tc>
          <w:tcPr>
            <w:tcW w:w="2660" w:type="dxa"/>
          </w:tcPr>
          <w:p w14:paraId="1D4DBA50" w14:textId="77777777" w:rsidR="004E7642" w:rsidRPr="00320CBF" w:rsidRDefault="004E7642" w:rsidP="00E52A55">
            <w:pPr>
              <w:pStyle w:val="Default"/>
              <w:jc w:val="both"/>
            </w:pPr>
            <w:r w:rsidRPr="00320CBF">
              <w:rPr>
                <w:b/>
                <w:bCs/>
              </w:rPr>
              <w:t xml:space="preserve">Location </w:t>
            </w:r>
          </w:p>
        </w:tc>
        <w:tc>
          <w:tcPr>
            <w:tcW w:w="6478" w:type="dxa"/>
          </w:tcPr>
          <w:p w14:paraId="49F15CB0" w14:textId="38758354" w:rsidR="004E7642" w:rsidRPr="00320CBF" w:rsidRDefault="00614BFF" w:rsidP="00E52A55">
            <w:pPr>
              <w:pStyle w:val="Default"/>
              <w:jc w:val="both"/>
            </w:pPr>
            <w:r>
              <w:rPr>
                <w:color w:val="231F20"/>
                <w:lang w:val="en-US"/>
              </w:rPr>
              <w:t>Remote with annual meetings in Sheffield EIS</w:t>
            </w:r>
          </w:p>
        </w:tc>
      </w:tr>
      <w:tr w:rsidR="004E7642" w:rsidRPr="00320CBF" w14:paraId="1F96C325" w14:textId="77777777" w:rsidTr="00E52A55">
        <w:trPr>
          <w:trHeight w:val="250"/>
        </w:trPr>
        <w:tc>
          <w:tcPr>
            <w:tcW w:w="2660" w:type="dxa"/>
          </w:tcPr>
          <w:p w14:paraId="2F560911" w14:textId="77777777" w:rsidR="004E7642" w:rsidRPr="00320CBF" w:rsidRDefault="004E7642" w:rsidP="00E52A55">
            <w:pPr>
              <w:pStyle w:val="Default"/>
              <w:jc w:val="both"/>
            </w:pPr>
            <w:r w:rsidRPr="00320CBF">
              <w:rPr>
                <w:b/>
                <w:bCs/>
              </w:rPr>
              <w:t xml:space="preserve">Type of Contract </w:t>
            </w:r>
          </w:p>
        </w:tc>
        <w:tc>
          <w:tcPr>
            <w:tcW w:w="6478" w:type="dxa"/>
          </w:tcPr>
          <w:p w14:paraId="12A6AF10" w14:textId="4A950A03" w:rsidR="004E7642" w:rsidRPr="00320CBF" w:rsidRDefault="00614BFF" w:rsidP="00E52A55">
            <w:pPr>
              <w:pStyle w:val="Default"/>
              <w:jc w:val="both"/>
              <w:rPr>
                <w:color w:val="221F1F"/>
              </w:rPr>
            </w:pPr>
            <w:r>
              <w:rPr>
                <w:color w:val="221F1F"/>
              </w:rPr>
              <w:t>N/A</w:t>
            </w:r>
          </w:p>
        </w:tc>
      </w:tr>
      <w:tr w:rsidR="004E7642" w:rsidRPr="00320CBF" w14:paraId="3C6BF234" w14:textId="77777777" w:rsidTr="00E52A55">
        <w:trPr>
          <w:trHeight w:val="1266"/>
        </w:trPr>
        <w:tc>
          <w:tcPr>
            <w:tcW w:w="2660" w:type="dxa"/>
          </w:tcPr>
          <w:p w14:paraId="75C91D1B" w14:textId="77777777" w:rsidR="004E7642" w:rsidRPr="00320CBF" w:rsidRDefault="004E7642" w:rsidP="00E52A55">
            <w:pPr>
              <w:pStyle w:val="Default"/>
              <w:jc w:val="both"/>
            </w:pPr>
            <w:r w:rsidRPr="00320CBF">
              <w:rPr>
                <w:b/>
                <w:bCs/>
              </w:rPr>
              <w:t xml:space="preserve">Role Purpose </w:t>
            </w:r>
          </w:p>
        </w:tc>
        <w:tc>
          <w:tcPr>
            <w:tcW w:w="6478" w:type="dxa"/>
          </w:tcPr>
          <w:p w14:paraId="3F6E9DA1" w14:textId="77777777" w:rsidR="004E7642" w:rsidRDefault="004E7642" w:rsidP="00E52A55">
            <w:pPr>
              <w:pStyle w:val="Default"/>
              <w:jc w:val="both"/>
            </w:pPr>
          </w:p>
          <w:p w14:paraId="11A1F70B" w14:textId="15685EB1" w:rsidR="004E7642" w:rsidRPr="00320CBF" w:rsidRDefault="00614BFF" w:rsidP="00E52A55">
            <w:pPr>
              <w:pStyle w:val="Default"/>
              <w:jc w:val="both"/>
              <w:rPr>
                <w:i/>
                <w:iCs/>
              </w:rPr>
            </w:pPr>
            <w:r>
              <w:t>T</w:t>
            </w:r>
            <w:r w:rsidR="004E7642" w:rsidRPr="00320CBF">
              <w:t>he successful candidate will be responsible for playing a proactive role in the ‘</w:t>
            </w:r>
            <w:r w:rsidR="004E7642" w:rsidRPr="00320CBF">
              <w:rPr>
                <w:i/>
                <w:iCs/>
              </w:rPr>
              <w:t xml:space="preserve">Thriving Boxing Community’ </w:t>
            </w:r>
            <w:r w:rsidR="004E7642" w:rsidRPr="00320CBF">
              <w:t>element of England Boxing</w:t>
            </w:r>
            <w:r w:rsidR="004E7642">
              <w:t>’</w:t>
            </w:r>
            <w:r w:rsidR="004E7642" w:rsidRPr="00320CBF">
              <w:t xml:space="preserve">s strategy, as well as having significant input into </w:t>
            </w:r>
            <w:r w:rsidR="005541B1" w:rsidRPr="007359DB">
              <w:rPr>
                <w:i/>
                <w:iCs/>
              </w:rPr>
              <w:t xml:space="preserve">‘A Respected and </w:t>
            </w:r>
            <w:r w:rsidR="007359DB" w:rsidRPr="007359DB">
              <w:rPr>
                <w:i/>
                <w:iCs/>
              </w:rPr>
              <w:t xml:space="preserve">Valued NGB’ </w:t>
            </w:r>
            <w:r w:rsidR="007359DB">
              <w:t>and other</w:t>
            </w:r>
            <w:r w:rsidR="004E7642" w:rsidRPr="00320CBF">
              <w:t xml:space="preserve"> elements of the wider strategy</w:t>
            </w:r>
            <w:r w:rsidR="004E7642" w:rsidRPr="00320CBF">
              <w:rPr>
                <w:i/>
                <w:iCs/>
              </w:rPr>
              <w:t>.</w:t>
            </w:r>
          </w:p>
          <w:p w14:paraId="0D8F1466" w14:textId="77777777" w:rsidR="004E7642" w:rsidRPr="00320CBF" w:rsidRDefault="004E7642" w:rsidP="00E52A55">
            <w:pPr>
              <w:pStyle w:val="Default"/>
              <w:jc w:val="both"/>
              <w:rPr>
                <w:i/>
                <w:iCs/>
              </w:rPr>
            </w:pPr>
          </w:p>
          <w:p w14:paraId="2079941C" w14:textId="05962874" w:rsidR="00DC4405" w:rsidRPr="00DC4405" w:rsidRDefault="004E7642" w:rsidP="00DC4405">
            <w:pPr>
              <w:autoSpaceDE w:val="0"/>
              <w:autoSpaceDN w:val="0"/>
              <w:adjustRightInd w:val="0"/>
              <w:rPr>
                <w:rFonts w:ascii="Arial" w:hAnsi="Arial" w:cs="Arial"/>
                <w:color w:val="000000"/>
                <w:sz w:val="24"/>
                <w:szCs w:val="24"/>
                <w:lang w:val="en-US"/>
              </w:rPr>
            </w:pPr>
            <w:r w:rsidRPr="00DC4405">
              <w:rPr>
                <w:rFonts w:ascii="Arial" w:hAnsi="Arial" w:cs="Arial"/>
                <w:sz w:val="24"/>
                <w:szCs w:val="24"/>
              </w:rPr>
              <w:t xml:space="preserve">In essence, the role will be responsible for </w:t>
            </w:r>
            <w:r w:rsidR="00CF7B86">
              <w:rPr>
                <w:rFonts w:ascii="Arial" w:hAnsi="Arial" w:cs="Arial"/>
                <w:color w:val="000000"/>
                <w:sz w:val="24"/>
                <w:szCs w:val="24"/>
                <w:lang w:val="en-US"/>
              </w:rPr>
              <w:t>enhancing</w:t>
            </w:r>
            <w:r w:rsidR="00DC4405" w:rsidRPr="00DC4405">
              <w:rPr>
                <w:rFonts w:ascii="Arial" w:hAnsi="Arial" w:cs="Arial"/>
                <w:color w:val="000000"/>
                <w:sz w:val="24"/>
                <w:szCs w:val="24"/>
                <w:lang w:val="en-US"/>
              </w:rPr>
              <w:t xml:space="preserve"> the </w:t>
            </w:r>
            <w:r w:rsidR="00614BFF">
              <w:rPr>
                <w:rFonts w:ascii="Arial" w:hAnsi="Arial" w:cs="Arial"/>
                <w:color w:val="000000"/>
                <w:sz w:val="24"/>
                <w:szCs w:val="24"/>
                <w:lang w:val="en-US"/>
              </w:rPr>
              <w:t>strategic direction</w:t>
            </w:r>
            <w:r w:rsidR="00DC4405" w:rsidRPr="00DC4405">
              <w:rPr>
                <w:rFonts w:ascii="Arial" w:hAnsi="Arial" w:cs="Arial"/>
                <w:color w:val="000000"/>
                <w:sz w:val="24"/>
                <w:szCs w:val="24"/>
                <w:lang w:val="en-US"/>
              </w:rPr>
              <w:t xml:space="preserve"> of the Membership Services</w:t>
            </w:r>
            <w:r w:rsidR="00614BFF">
              <w:rPr>
                <w:rFonts w:ascii="Arial" w:hAnsi="Arial" w:cs="Arial"/>
                <w:color w:val="000000"/>
                <w:sz w:val="24"/>
                <w:szCs w:val="24"/>
                <w:lang w:val="en-US"/>
              </w:rPr>
              <w:t xml:space="preserve"> and Community</w:t>
            </w:r>
            <w:r w:rsidR="00DC4405" w:rsidRPr="00DC4405">
              <w:rPr>
                <w:rFonts w:ascii="Arial" w:hAnsi="Arial" w:cs="Arial"/>
                <w:color w:val="000000"/>
                <w:sz w:val="24"/>
                <w:szCs w:val="24"/>
                <w:lang w:val="en-US"/>
              </w:rPr>
              <w:t xml:space="preserve"> Department</w:t>
            </w:r>
            <w:r w:rsidR="00614BFF">
              <w:rPr>
                <w:rFonts w:ascii="Arial" w:hAnsi="Arial" w:cs="Arial"/>
                <w:color w:val="000000"/>
                <w:sz w:val="24"/>
                <w:szCs w:val="24"/>
                <w:lang w:val="en-US"/>
              </w:rPr>
              <w:t>s</w:t>
            </w:r>
            <w:r w:rsidR="00DC4405" w:rsidRPr="00DC4405">
              <w:rPr>
                <w:rFonts w:ascii="Arial" w:hAnsi="Arial" w:cs="Arial"/>
                <w:color w:val="000000"/>
                <w:sz w:val="24"/>
                <w:szCs w:val="24"/>
                <w:lang w:val="en-US"/>
              </w:rPr>
              <w:t xml:space="preserve"> to ensure all those engaging with England Boxing have a first-class experience.</w:t>
            </w:r>
          </w:p>
          <w:p w14:paraId="4A3A5F6F" w14:textId="639B6CA0" w:rsidR="004E7642" w:rsidRPr="00614BFF" w:rsidRDefault="00DC4405" w:rsidP="00614BFF">
            <w:pPr>
              <w:autoSpaceDE w:val="0"/>
              <w:autoSpaceDN w:val="0"/>
              <w:adjustRightInd w:val="0"/>
              <w:rPr>
                <w:rFonts w:ascii="Arial" w:hAnsi="Arial" w:cs="Arial"/>
                <w:color w:val="000000"/>
                <w:sz w:val="24"/>
                <w:szCs w:val="24"/>
                <w:lang w:val="en-US"/>
              </w:rPr>
            </w:pPr>
            <w:r w:rsidRPr="00DC4405">
              <w:rPr>
                <w:rFonts w:ascii="Arial" w:hAnsi="Arial" w:cs="Arial"/>
                <w:color w:val="000000"/>
                <w:sz w:val="24"/>
                <w:szCs w:val="24"/>
                <w:lang w:val="en-US"/>
              </w:rPr>
              <w:t>T</w:t>
            </w:r>
            <w:r w:rsidR="00862C2C">
              <w:rPr>
                <w:rFonts w:ascii="Arial" w:hAnsi="Arial" w:cs="Arial"/>
                <w:color w:val="000000"/>
                <w:sz w:val="24"/>
                <w:szCs w:val="24"/>
                <w:lang w:val="en-US"/>
              </w:rPr>
              <w:t xml:space="preserve">he role </w:t>
            </w:r>
            <w:r w:rsidR="00614BFF">
              <w:rPr>
                <w:rFonts w:ascii="Arial" w:hAnsi="Arial" w:cs="Arial"/>
                <w:color w:val="000000"/>
                <w:sz w:val="24"/>
                <w:szCs w:val="24"/>
                <w:lang w:val="en-US"/>
              </w:rPr>
              <w:t xml:space="preserve">holder will also contribute to the strategy of </w:t>
            </w:r>
            <w:r w:rsidRPr="00DC4405">
              <w:rPr>
                <w:rFonts w:ascii="Arial" w:hAnsi="Arial" w:cs="Arial"/>
                <w:color w:val="000000"/>
                <w:sz w:val="24"/>
                <w:szCs w:val="24"/>
                <w:lang w:val="en-US"/>
              </w:rPr>
              <w:t>the E</w:t>
            </w:r>
            <w:r w:rsidR="00862C2C">
              <w:rPr>
                <w:rFonts w:ascii="Arial" w:hAnsi="Arial" w:cs="Arial"/>
                <w:color w:val="000000"/>
                <w:sz w:val="24"/>
                <w:szCs w:val="24"/>
                <w:lang w:val="en-US"/>
              </w:rPr>
              <w:t>ngland Boxing’s</w:t>
            </w:r>
            <w:r w:rsidRPr="00DC4405">
              <w:rPr>
                <w:rFonts w:ascii="Arial" w:hAnsi="Arial" w:cs="Arial"/>
                <w:color w:val="000000"/>
                <w:sz w:val="24"/>
                <w:szCs w:val="24"/>
                <w:lang w:val="en-US"/>
              </w:rPr>
              <w:t xml:space="preserve"> database (</w:t>
            </w:r>
            <w:r w:rsidR="00614BFF">
              <w:rPr>
                <w:rFonts w:ascii="Arial" w:hAnsi="Arial" w:cs="Arial"/>
                <w:color w:val="000000"/>
                <w:sz w:val="24"/>
                <w:szCs w:val="24"/>
                <w:lang w:val="en-US"/>
              </w:rPr>
              <w:t>The Locker</w:t>
            </w:r>
            <w:r w:rsidRPr="00DC4405">
              <w:rPr>
                <w:rFonts w:ascii="Arial" w:hAnsi="Arial" w:cs="Arial"/>
                <w:color w:val="000000"/>
                <w:sz w:val="24"/>
                <w:szCs w:val="24"/>
                <w:lang w:val="en-US"/>
              </w:rPr>
              <w:t xml:space="preserve">) and </w:t>
            </w:r>
            <w:r w:rsidR="00862C2C">
              <w:rPr>
                <w:rFonts w:ascii="Arial" w:hAnsi="Arial" w:cs="Arial"/>
                <w:color w:val="000000"/>
                <w:sz w:val="24"/>
                <w:szCs w:val="24"/>
                <w:lang w:val="en-US"/>
              </w:rPr>
              <w:t xml:space="preserve">to </w:t>
            </w:r>
            <w:r w:rsidRPr="00DC4405">
              <w:rPr>
                <w:rFonts w:ascii="Arial" w:hAnsi="Arial" w:cs="Arial"/>
                <w:color w:val="000000"/>
                <w:sz w:val="24"/>
                <w:szCs w:val="24"/>
                <w:lang w:val="en-US"/>
              </w:rPr>
              <w:t xml:space="preserve">provide </w:t>
            </w:r>
            <w:r w:rsidR="00614BFF">
              <w:rPr>
                <w:rFonts w:ascii="Arial" w:hAnsi="Arial" w:cs="Arial"/>
                <w:color w:val="000000"/>
                <w:sz w:val="24"/>
                <w:szCs w:val="24"/>
                <w:lang w:val="en-US"/>
              </w:rPr>
              <w:t>further opportunities</w:t>
            </w:r>
            <w:r w:rsidRPr="00DC4405">
              <w:rPr>
                <w:rFonts w:ascii="Arial" w:hAnsi="Arial" w:cs="Arial"/>
                <w:color w:val="000000"/>
                <w:sz w:val="24"/>
                <w:szCs w:val="24"/>
                <w:lang w:val="en-US"/>
              </w:rPr>
              <w:t xml:space="preserve"> to volunteers</w:t>
            </w:r>
            <w:r w:rsidR="00614BFF">
              <w:rPr>
                <w:rFonts w:ascii="Arial" w:hAnsi="Arial" w:cs="Arial"/>
                <w:color w:val="000000"/>
                <w:sz w:val="24"/>
                <w:szCs w:val="24"/>
                <w:lang w:val="en-US"/>
              </w:rPr>
              <w:t xml:space="preserve"> &amp; members</w:t>
            </w:r>
            <w:r w:rsidRPr="00DC4405">
              <w:rPr>
                <w:rFonts w:ascii="Arial" w:hAnsi="Arial" w:cs="Arial"/>
                <w:color w:val="000000"/>
                <w:sz w:val="24"/>
                <w:szCs w:val="24"/>
                <w:lang w:val="en-US"/>
              </w:rPr>
              <w:t xml:space="preserve"> </w:t>
            </w:r>
            <w:r w:rsidR="00614BFF">
              <w:rPr>
                <w:rFonts w:ascii="Arial" w:hAnsi="Arial" w:cs="Arial"/>
                <w:color w:val="000000"/>
                <w:sz w:val="24"/>
                <w:szCs w:val="24"/>
                <w:lang w:val="en-US"/>
              </w:rPr>
              <w:t xml:space="preserve">through the system </w:t>
            </w:r>
            <w:r w:rsidRPr="00DC4405">
              <w:rPr>
                <w:rFonts w:ascii="Arial" w:hAnsi="Arial" w:cs="Arial"/>
                <w:color w:val="000000"/>
                <w:sz w:val="24"/>
                <w:szCs w:val="24"/>
                <w:lang w:val="en-US"/>
              </w:rPr>
              <w:t xml:space="preserve">as appropriate. </w:t>
            </w:r>
          </w:p>
        </w:tc>
      </w:tr>
    </w:tbl>
    <w:p w14:paraId="1437764E" w14:textId="77777777" w:rsidR="004E7642" w:rsidRPr="00320CBF" w:rsidRDefault="004E7642" w:rsidP="004E7642">
      <w:pPr>
        <w:jc w:val="both"/>
        <w:rPr>
          <w:rFonts w:ascii="Arial" w:hAnsi="Arial" w:cs="Arial"/>
          <w:sz w:val="24"/>
          <w:szCs w:val="24"/>
        </w:rPr>
      </w:pPr>
    </w:p>
    <w:tbl>
      <w:tblPr>
        <w:tblStyle w:val="TableGrid"/>
        <w:tblW w:w="9214" w:type="dxa"/>
        <w:tblLayout w:type="fixed"/>
        <w:tblLook w:val="0000" w:firstRow="0" w:lastRow="0" w:firstColumn="0" w:lastColumn="0" w:noHBand="0" w:noVBand="0"/>
      </w:tblPr>
      <w:tblGrid>
        <w:gridCol w:w="2694"/>
        <w:gridCol w:w="6520"/>
      </w:tblGrid>
      <w:tr w:rsidR="004E7642" w:rsidRPr="00320CBF" w14:paraId="698A0B00" w14:textId="77777777" w:rsidTr="00B773E0">
        <w:trPr>
          <w:trHeight w:val="2542"/>
        </w:trPr>
        <w:tc>
          <w:tcPr>
            <w:tcW w:w="2694" w:type="dxa"/>
          </w:tcPr>
          <w:p w14:paraId="2EC257C4" w14:textId="77777777" w:rsidR="004E7642" w:rsidRPr="00320CBF" w:rsidRDefault="004E7642" w:rsidP="00E52A55">
            <w:pPr>
              <w:autoSpaceDE w:val="0"/>
              <w:autoSpaceDN w:val="0"/>
              <w:adjustRightInd w:val="0"/>
              <w:jc w:val="both"/>
              <w:rPr>
                <w:rFonts w:ascii="Arial" w:hAnsi="Arial" w:cs="Arial"/>
                <w:color w:val="000000"/>
                <w:sz w:val="24"/>
                <w:szCs w:val="24"/>
              </w:rPr>
            </w:pPr>
            <w:r w:rsidRPr="00320CBF">
              <w:rPr>
                <w:rFonts w:ascii="Arial" w:hAnsi="Arial" w:cs="Arial"/>
                <w:b/>
                <w:bCs/>
                <w:color w:val="000000"/>
                <w:sz w:val="24"/>
                <w:szCs w:val="24"/>
              </w:rPr>
              <w:t xml:space="preserve">Key Accountabilities </w:t>
            </w:r>
          </w:p>
        </w:tc>
        <w:tc>
          <w:tcPr>
            <w:tcW w:w="6520" w:type="dxa"/>
          </w:tcPr>
          <w:p w14:paraId="0E86BC40" w14:textId="5CA31A4D" w:rsidR="006B0549" w:rsidRDefault="004E7642" w:rsidP="006B0549">
            <w:pPr>
              <w:pStyle w:val="Default"/>
              <w:jc w:val="both"/>
            </w:pPr>
            <w:r w:rsidRPr="00320CBF">
              <w:t>• To develop the ‘</w:t>
            </w:r>
            <w:r w:rsidRPr="00320CBF">
              <w:rPr>
                <w:i/>
                <w:iCs/>
              </w:rPr>
              <w:t>Thriving Boxing Community’</w:t>
            </w:r>
            <w:r w:rsidRPr="00320CBF">
              <w:t xml:space="preserve"> element of the England Boxing strategy. In addition, help develop and deliver the broader England Boxing strategy as required. </w:t>
            </w:r>
          </w:p>
          <w:p w14:paraId="688ACFF1" w14:textId="77777777" w:rsidR="006B0549" w:rsidRDefault="006B0549" w:rsidP="006B0549">
            <w:pPr>
              <w:pStyle w:val="Default"/>
              <w:jc w:val="both"/>
            </w:pPr>
          </w:p>
          <w:p w14:paraId="17DBD007" w14:textId="62420EED" w:rsidR="006B0549" w:rsidRPr="00B773E0" w:rsidRDefault="006B0549" w:rsidP="006B0549">
            <w:pPr>
              <w:pStyle w:val="Default"/>
              <w:jc w:val="both"/>
              <w:rPr>
                <w:color w:val="auto"/>
              </w:rPr>
            </w:pPr>
            <w:r w:rsidRPr="00B773E0">
              <w:rPr>
                <w:color w:val="auto"/>
              </w:rPr>
              <w:t>•</w:t>
            </w:r>
            <w:r w:rsidR="00EC585A">
              <w:rPr>
                <w:color w:val="auto"/>
              </w:rPr>
              <w:t xml:space="preserve"> To </w:t>
            </w:r>
            <w:r w:rsidR="00614BFF">
              <w:rPr>
                <w:color w:val="auto"/>
              </w:rPr>
              <w:t>strategically oversee</w:t>
            </w:r>
            <w:r w:rsidR="00195446">
              <w:rPr>
                <w:color w:val="auto"/>
              </w:rPr>
              <w:t xml:space="preserve"> the </w:t>
            </w:r>
            <w:r w:rsidR="00372D1B">
              <w:rPr>
                <w:color w:val="auto"/>
              </w:rPr>
              <w:t>company CRM</w:t>
            </w:r>
            <w:r w:rsidR="00AF54E5">
              <w:rPr>
                <w:color w:val="auto"/>
              </w:rPr>
              <w:t xml:space="preserve"> system</w:t>
            </w:r>
            <w:r w:rsidR="00372D1B">
              <w:rPr>
                <w:color w:val="auto"/>
              </w:rPr>
              <w:t>, ensuring streamlined processes and</w:t>
            </w:r>
            <w:r w:rsidR="003B7133">
              <w:rPr>
                <w:color w:val="auto"/>
              </w:rPr>
              <w:t xml:space="preserve"> systems to guarantee</w:t>
            </w:r>
            <w:r w:rsidR="00372D1B">
              <w:rPr>
                <w:color w:val="auto"/>
              </w:rPr>
              <w:t xml:space="preserve"> a </w:t>
            </w:r>
            <w:r w:rsidR="00823721">
              <w:rPr>
                <w:color w:val="auto"/>
              </w:rPr>
              <w:t>high-quality</w:t>
            </w:r>
            <w:r w:rsidR="00372D1B">
              <w:rPr>
                <w:color w:val="auto"/>
              </w:rPr>
              <w:t xml:space="preserve"> experience for our members</w:t>
            </w:r>
            <w:r w:rsidR="00823721">
              <w:rPr>
                <w:color w:val="auto"/>
              </w:rPr>
              <w:t xml:space="preserve"> &amp; volunteers</w:t>
            </w:r>
            <w:r w:rsidR="00B05AF4">
              <w:rPr>
                <w:color w:val="auto"/>
              </w:rPr>
              <w:t>.</w:t>
            </w:r>
            <w:r w:rsidR="00AF54E5">
              <w:rPr>
                <w:color w:val="auto"/>
              </w:rPr>
              <w:t xml:space="preserve"> </w:t>
            </w:r>
          </w:p>
          <w:p w14:paraId="18A2602B" w14:textId="6EA84909" w:rsidR="00590EA2" w:rsidRPr="00B773E0" w:rsidRDefault="004E7642" w:rsidP="00590EA2">
            <w:pPr>
              <w:pStyle w:val="Default"/>
              <w:jc w:val="both"/>
              <w:rPr>
                <w:b/>
                <w:bCs/>
                <w:color w:val="auto"/>
              </w:rPr>
            </w:pPr>
            <w:r w:rsidRPr="00B773E0">
              <w:rPr>
                <w:b/>
                <w:bCs/>
                <w:color w:val="auto"/>
              </w:rPr>
              <w:t xml:space="preserve"> </w:t>
            </w:r>
          </w:p>
          <w:p w14:paraId="25165142" w14:textId="76050C9A" w:rsidR="00792098" w:rsidRPr="00B773E0" w:rsidRDefault="006B0549" w:rsidP="00792098">
            <w:pPr>
              <w:autoSpaceDE w:val="0"/>
              <w:autoSpaceDN w:val="0"/>
              <w:adjustRightInd w:val="0"/>
              <w:jc w:val="both"/>
              <w:rPr>
                <w:rFonts w:ascii="Arial" w:hAnsi="Arial" w:cs="Arial"/>
                <w:sz w:val="24"/>
                <w:szCs w:val="24"/>
                <w:lang w:val="en-US"/>
              </w:rPr>
            </w:pPr>
            <w:r w:rsidRPr="00B773E0">
              <w:rPr>
                <w:rFonts w:ascii="Arial" w:hAnsi="Arial" w:cs="Arial"/>
                <w:sz w:val="24"/>
                <w:szCs w:val="24"/>
              </w:rPr>
              <w:t>• To</w:t>
            </w:r>
            <w:r w:rsidR="004C11FC">
              <w:rPr>
                <w:rFonts w:ascii="Arial" w:hAnsi="Arial" w:cs="Arial"/>
                <w:sz w:val="24"/>
                <w:szCs w:val="24"/>
              </w:rPr>
              <w:t xml:space="preserve"> </w:t>
            </w:r>
            <w:r w:rsidR="00614BFF">
              <w:rPr>
                <w:rFonts w:ascii="Arial" w:hAnsi="Arial" w:cs="Arial"/>
                <w:sz w:val="24"/>
                <w:szCs w:val="24"/>
                <w:lang w:val="en-US"/>
              </w:rPr>
              <w:t>contribute to the oversight of</w:t>
            </w:r>
            <w:r w:rsidR="004C11FC">
              <w:rPr>
                <w:rFonts w:ascii="Arial" w:hAnsi="Arial" w:cs="Arial"/>
                <w:sz w:val="24"/>
                <w:szCs w:val="24"/>
                <w:lang w:val="en-US"/>
              </w:rPr>
              <w:t xml:space="preserve"> regional volunteers</w:t>
            </w:r>
            <w:r w:rsidR="00C850AB">
              <w:rPr>
                <w:rFonts w:ascii="Arial" w:hAnsi="Arial" w:cs="Arial"/>
                <w:sz w:val="24"/>
                <w:szCs w:val="24"/>
                <w:lang w:val="en-US"/>
              </w:rPr>
              <w:t xml:space="preserve"> across the country in-line with England Boxing’s policies, procedures</w:t>
            </w:r>
            <w:r w:rsidR="00891746">
              <w:rPr>
                <w:rFonts w:ascii="Arial" w:hAnsi="Arial" w:cs="Arial"/>
                <w:sz w:val="24"/>
                <w:szCs w:val="24"/>
                <w:lang w:val="en-US"/>
              </w:rPr>
              <w:t>, services &amp; systems</w:t>
            </w:r>
            <w:r w:rsidR="00792098" w:rsidRPr="00B773E0">
              <w:rPr>
                <w:rFonts w:ascii="Arial" w:hAnsi="Arial" w:cs="Arial"/>
                <w:sz w:val="24"/>
                <w:szCs w:val="24"/>
                <w:lang w:val="en-US"/>
              </w:rPr>
              <w:t>.</w:t>
            </w:r>
          </w:p>
          <w:p w14:paraId="33CA6C93" w14:textId="5E6E33DB" w:rsidR="00792098" w:rsidRPr="00B773E0" w:rsidRDefault="00226D54" w:rsidP="00614BFF">
            <w:pPr>
              <w:autoSpaceDE w:val="0"/>
              <w:autoSpaceDN w:val="0"/>
              <w:adjustRightInd w:val="0"/>
              <w:jc w:val="both"/>
              <w:rPr>
                <w:rFonts w:ascii="Arial" w:hAnsi="Arial" w:cs="Arial"/>
                <w:sz w:val="24"/>
                <w:szCs w:val="24"/>
                <w:lang w:val="en-US"/>
              </w:rPr>
            </w:pPr>
            <w:r w:rsidRPr="00B773E0">
              <w:rPr>
                <w:rFonts w:ascii="Arial" w:hAnsi="Arial" w:cs="Arial"/>
                <w:sz w:val="24"/>
                <w:szCs w:val="24"/>
              </w:rPr>
              <w:lastRenderedPageBreak/>
              <w:t xml:space="preserve">• </w:t>
            </w:r>
            <w:r w:rsidR="00792098" w:rsidRPr="00B773E0">
              <w:rPr>
                <w:rFonts w:ascii="Arial" w:hAnsi="Arial" w:cs="Arial"/>
                <w:sz w:val="24"/>
                <w:szCs w:val="24"/>
                <w:lang w:val="en-US"/>
              </w:rPr>
              <w:t xml:space="preserve">To ensure </w:t>
            </w:r>
            <w:r w:rsidR="00614BFF">
              <w:rPr>
                <w:rFonts w:ascii="Arial" w:hAnsi="Arial" w:cs="Arial"/>
                <w:sz w:val="24"/>
                <w:szCs w:val="24"/>
                <w:lang w:val="en-US"/>
              </w:rPr>
              <w:t xml:space="preserve">that the Membership &amp; Community Departments are providing </w:t>
            </w:r>
            <w:r w:rsidR="00792098" w:rsidRPr="00B773E0">
              <w:rPr>
                <w:rFonts w:ascii="Arial" w:hAnsi="Arial" w:cs="Arial"/>
                <w:sz w:val="24"/>
                <w:szCs w:val="24"/>
                <w:lang w:val="en-US"/>
              </w:rPr>
              <w:t>proactive engagement with members to grow affiliation, enhance membership retention and promote England Boxing services.</w:t>
            </w:r>
          </w:p>
          <w:p w14:paraId="59E46538" w14:textId="0D58F75E" w:rsidR="00792098" w:rsidRPr="00B773E0" w:rsidRDefault="00B773E0" w:rsidP="00792098">
            <w:pPr>
              <w:autoSpaceDE w:val="0"/>
              <w:autoSpaceDN w:val="0"/>
              <w:adjustRightInd w:val="0"/>
              <w:jc w:val="both"/>
              <w:rPr>
                <w:rFonts w:ascii="Arial" w:hAnsi="Arial" w:cs="Arial"/>
                <w:sz w:val="24"/>
                <w:szCs w:val="24"/>
                <w:lang w:val="en-US"/>
              </w:rPr>
            </w:pPr>
            <w:r w:rsidRPr="00B773E0">
              <w:rPr>
                <w:rFonts w:ascii="Arial" w:hAnsi="Arial" w:cs="Arial"/>
                <w:sz w:val="24"/>
                <w:szCs w:val="24"/>
              </w:rPr>
              <w:t xml:space="preserve">• </w:t>
            </w:r>
            <w:r w:rsidR="00614BFF">
              <w:rPr>
                <w:rFonts w:ascii="Arial" w:hAnsi="Arial" w:cs="Arial"/>
                <w:sz w:val="24"/>
                <w:szCs w:val="24"/>
                <w:lang w:val="en-US"/>
              </w:rPr>
              <w:t>Contribute to membership panel hearings as and when required</w:t>
            </w:r>
            <w:r w:rsidR="00792098" w:rsidRPr="00B773E0">
              <w:rPr>
                <w:rFonts w:ascii="Arial" w:hAnsi="Arial" w:cs="Arial"/>
                <w:sz w:val="24"/>
                <w:szCs w:val="24"/>
                <w:lang w:val="en-US"/>
              </w:rPr>
              <w:t>.</w:t>
            </w:r>
          </w:p>
          <w:p w14:paraId="662940FC" w14:textId="400A19AF" w:rsidR="00792098" w:rsidRPr="00B773E0" w:rsidRDefault="00B773E0" w:rsidP="00614BFF">
            <w:pPr>
              <w:autoSpaceDE w:val="0"/>
              <w:autoSpaceDN w:val="0"/>
              <w:adjustRightInd w:val="0"/>
              <w:jc w:val="both"/>
              <w:rPr>
                <w:rFonts w:ascii="Arial" w:hAnsi="Arial" w:cs="Arial"/>
                <w:sz w:val="24"/>
                <w:szCs w:val="24"/>
                <w:lang w:val="en-US"/>
              </w:rPr>
            </w:pPr>
            <w:r w:rsidRPr="00B773E0">
              <w:rPr>
                <w:rFonts w:ascii="Arial" w:hAnsi="Arial" w:cs="Arial"/>
                <w:sz w:val="24"/>
                <w:szCs w:val="24"/>
              </w:rPr>
              <w:t xml:space="preserve">• </w:t>
            </w:r>
            <w:r w:rsidR="00792098" w:rsidRPr="00B773E0">
              <w:rPr>
                <w:rFonts w:ascii="Arial" w:hAnsi="Arial" w:cs="Arial"/>
                <w:sz w:val="24"/>
                <w:szCs w:val="24"/>
                <w:lang w:val="en-US"/>
              </w:rPr>
              <w:t>To establish and develop good relationships with England Boxing staff, members, region</w:t>
            </w:r>
            <w:r w:rsidR="00276D88">
              <w:rPr>
                <w:rFonts w:ascii="Arial" w:hAnsi="Arial" w:cs="Arial"/>
                <w:sz w:val="24"/>
                <w:szCs w:val="24"/>
                <w:lang w:val="en-US"/>
              </w:rPr>
              <w:t>al association</w:t>
            </w:r>
            <w:r w:rsidR="00792098" w:rsidRPr="00B773E0">
              <w:rPr>
                <w:rFonts w:ascii="Arial" w:hAnsi="Arial" w:cs="Arial"/>
                <w:sz w:val="24"/>
                <w:szCs w:val="24"/>
                <w:lang w:val="en-US"/>
              </w:rPr>
              <w:t xml:space="preserve">s, participants and supporters to ensure </w:t>
            </w:r>
            <w:r w:rsidR="00717C75">
              <w:rPr>
                <w:rFonts w:ascii="Arial" w:hAnsi="Arial" w:cs="Arial"/>
                <w:sz w:val="24"/>
                <w:szCs w:val="24"/>
                <w:lang w:val="en-US"/>
              </w:rPr>
              <w:t>positive relations</w:t>
            </w:r>
            <w:r w:rsidR="00792098" w:rsidRPr="00B773E0">
              <w:rPr>
                <w:rFonts w:ascii="Arial" w:hAnsi="Arial" w:cs="Arial"/>
                <w:sz w:val="24"/>
                <w:szCs w:val="24"/>
                <w:lang w:val="en-US"/>
              </w:rPr>
              <w:t>.</w:t>
            </w:r>
          </w:p>
          <w:p w14:paraId="27D437B5" w14:textId="35CD56CA" w:rsidR="00746F63" w:rsidRPr="00320CBF" w:rsidRDefault="00792098" w:rsidP="00792098">
            <w:pPr>
              <w:pStyle w:val="Default"/>
              <w:jc w:val="both"/>
            </w:pPr>
            <w:r w:rsidRPr="00320CBF">
              <w:t xml:space="preserve">• To </w:t>
            </w:r>
            <w:r w:rsidR="00614BFF">
              <w:t>liaise with</w:t>
            </w:r>
            <w:r w:rsidRPr="00320CBF">
              <w:t xml:space="preserve"> the</w:t>
            </w:r>
            <w:r w:rsidR="00614BFF">
              <w:t xml:space="preserve"> EB Board (via the Chair) and</w:t>
            </w:r>
            <w:r w:rsidRPr="00320CBF">
              <w:t xml:space="preserve"> senior management team as required, and specifically into the delivery of the organisation’s strategic plan </w:t>
            </w:r>
          </w:p>
          <w:p w14:paraId="44A0D7F7" w14:textId="2E6445F1" w:rsidR="00792098" w:rsidRPr="00B773E0" w:rsidRDefault="00792098" w:rsidP="00B773E0">
            <w:pPr>
              <w:autoSpaceDE w:val="0"/>
              <w:autoSpaceDN w:val="0"/>
              <w:adjustRightInd w:val="0"/>
              <w:jc w:val="both"/>
              <w:rPr>
                <w:rFonts w:ascii="Arial" w:hAnsi="Arial" w:cs="Arial"/>
                <w:sz w:val="24"/>
                <w:szCs w:val="24"/>
                <w:lang w:val="en-US"/>
              </w:rPr>
            </w:pPr>
          </w:p>
        </w:tc>
      </w:tr>
    </w:tbl>
    <w:p w14:paraId="6FD4EAE5" w14:textId="77777777" w:rsidR="004E7642" w:rsidRDefault="004E7642" w:rsidP="004E7642">
      <w:pPr>
        <w:jc w:val="both"/>
        <w:rPr>
          <w:rFonts w:ascii="Arial" w:hAnsi="Arial" w:cs="Arial"/>
          <w:sz w:val="24"/>
          <w:szCs w:val="24"/>
        </w:rPr>
      </w:pPr>
    </w:p>
    <w:p w14:paraId="5644429C" w14:textId="77777777" w:rsidR="004E7642" w:rsidRPr="00320CBF" w:rsidRDefault="004E7642" w:rsidP="004E7642">
      <w:pPr>
        <w:jc w:val="both"/>
        <w:rPr>
          <w:rFonts w:ascii="Arial" w:hAnsi="Arial" w:cs="Arial"/>
          <w:sz w:val="24"/>
          <w:szCs w:val="24"/>
        </w:rPr>
      </w:pPr>
    </w:p>
    <w:tbl>
      <w:tblPr>
        <w:tblStyle w:val="TableGrid"/>
        <w:tblW w:w="9138" w:type="dxa"/>
        <w:tblLayout w:type="fixed"/>
        <w:tblLook w:val="0000" w:firstRow="0" w:lastRow="0" w:firstColumn="0" w:lastColumn="0" w:noHBand="0" w:noVBand="0"/>
      </w:tblPr>
      <w:tblGrid>
        <w:gridCol w:w="2802"/>
        <w:gridCol w:w="6336"/>
      </w:tblGrid>
      <w:tr w:rsidR="004E7642" w:rsidRPr="00320CBF" w14:paraId="25C30DCD" w14:textId="77777777" w:rsidTr="00E52A55">
        <w:trPr>
          <w:trHeight w:val="607"/>
        </w:trPr>
        <w:tc>
          <w:tcPr>
            <w:tcW w:w="2802" w:type="dxa"/>
          </w:tcPr>
          <w:p w14:paraId="13BC3869" w14:textId="77777777" w:rsidR="004E7642" w:rsidRPr="00320CBF" w:rsidRDefault="004E7642" w:rsidP="00E52A55">
            <w:pPr>
              <w:autoSpaceDE w:val="0"/>
              <w:autoSpaceDN w:val="0"/>
              <w:adjustRightInd w:val="0"/>
              <w:jc w:val="both"/>
              <w:rPr>
                <w:rFonts w:ascii="Arial" w:hAnsi="Arial" w:cs="Arial"/>
                <w:color w:val="000000"/>
                <w:sz w:val="24"/>
                <w:szCs w:val="24"/>
              </w:rPr>
            </w:pPr>
            <w:r w:rsidRPr="00320CBF">
              <w:rPr>
                <w:rFonts w:ascii="Arial" w:hAnsi="Arial" w:cs="Arial"/>
                <w:b/>
                <w:bCs/>
                <w:color w:val="000000"/>
                <w:sz w:val="24"/>
                <w:szCs w:val="24"/>
              </w:rPr>
              <w:t xml:space="preserve">Person Specification </w:t>
            </w:r>
          </w:p>
        </w:tc>
        <w:tc>
          <w:tcPr>
            <w:tcW w:w="6336" w:type="dxa"/>
          </w:tcPr>
          <w:p w14:paraId="68A7A1D5" w14:textId="54B60DE0" w:rsidR="004E7642" w:rsidRPr="00320CBF" w:rsidRDefault="00684CEF" w:rsidP="0039034A">
            <w:pPr>
              <w:pStyle w:val="Default"/>
              <w:numPr>
                <w:ilvl w:val="0"/>
                <w:numId w:val="24"/>
              </w:numPr>
              <w:jc w:val="both"/>
            </w:pPr>
            <w:r>
              <w:t>Relevant e</w:t>
            </w:r>
            <w:r w:rsidR="004E7642" w:rsidRPr="00320CBF">
              <w:t xml:space="preserve">xperience in </w:t>
            </w:r>
            <w:r w:rsidR="00B773E0">
              <w:t>managing, developing</w:t>
            </w:r>
            <w:r w:rsidR="000B502C">
              <w:t>,</w:t>
            </w:r>
            <w:r w:rsidR="00B773E0">
              <w:t xml:space="preserve"> and enhancing membership</w:t>
            </w:r>
            <w:r w:rsidR="00DC6675">
              <w:t>, volunteer</w:t>
            </w:r>
            <w:r w:rsidR="00F6644B">
              <w:t>,</w:t>
            </w:r>
            <w:r w:rsidR="0058648C">
              <w:t xml:space="preserve"> or customer </w:t>
            </w:r>
            <w:r w:rsidR="00A81D40">
              <w:t>service</w:t>
            </w:r>
            <w:r w:rsidR="0058648C">
              <w:t>s</w:t>
            </w:r>
            <w:r w:rsidR="004E7642" w:rsidRPr="00320CBF">
              <w:t xml:space="preserve">. </w:t>
            </w:r>
          </w:p>
          <w:p w14:paraId="01F85D6C" w14:textId="77777777" w:rsidR="004E7642" w:rsidRPr="00320CBF" w:rsidRDefault="004E7642" w:rsidP="00E52A55">
            <w:pPr>
              <w:pStyle w:val="Default"/>
              <w:jc w:val="both"/>
            </w:pPr>
          </w:p>
          <w:p w14:paraId="3024A112" w14:textId="1F669FAB" w:rsidR="004E7642" w:rsidRPr="00320CBF" w:rsidRDefault="004E7642" w:rsidP="0039034A">
            <w:pPr>
              <w:pStyle w:val="Default"/>
              <w:numPr>
                <w:ilvl w:val="0"/>
                <w:numId w:val="24"/>
              </w:numPr>
              <w:jc w:val="both"/>
            </w:pPr>
            <w:r w:rsidRPr="00320CBF">
              <w:t xml:space="preserve">Understanding and awareness of </w:t>
            </w:r>
            <w:r w:rsidR="00833DB2">
              <w:t>individual</w:t>
            </w:r>
            <w:r w:rsidRPr="00320CBF">
              <w:t xml:space="preserve"> and</w:t>
            </w:r>
            <w:r w:rsidR="00125B8C">
              <w:t xml:space="preserve"> club </w:t>
            </w:r>
            <w:r w:rsidR="00595D94">
              <w:t>membership</w:t>
            </w:r>
            <w:r w:rsidR="00DC6675">
              <w:t xml:space="preserve"> within a sporting environment</w:t>
            </w:r>
            <w:r w:rsidRPr="00320CBF">
              <w:t xml:space="preserve">. </w:t>
            </w:r>
          </w:p>
          <w:p w14:paraId="08440929" w14:textId="77777777" w:rsidR="004E7642" w:rsidRPr="00320CBF" w:rsidRDefault="004E7642" w:rsidP="00E52A55">
            <w:pPr>
              <w:pStyle w:val="Default"/>
              <w:jc w:val="both"/>
            </w:pPr>
          </w:p>
          <w:p w14:paraId="503B5492" w14:textId="07990D4D" w:rsidR="00A60B3C" w:rsidRDefault="004E7642" w:rsidP="00684CEF">
            <w:pPr>
              <w:pStyle w:val="Default"/>
              <w:numPr>
                <w:ilvl w:val="0"/>
                <w:numId w:val="24"/>
              </w:numPr>
              <w:jc w:val="both"/>
            </w:pPr>
            <w:r w:rsidRPr="00320CBF">
              <w:t xml:space="preserve">Experience </w:t>
            </w:r>
            <w:r w:rsidR="00FC3A2C" w:rsidRPr="0039034A">
              <w:t>in relation to</w:t>
            </w:r>
            <w:r w:rsidR="00684CEF">
              <w:t xml:space="preserve"> community / sport development,</w:t>
            </w:r>
            <w:r w:rsidR="00FC3A2C" w:rsidRPr="0039034A">
              <w:t xml:space="preserve"> commercialisation &amp; CRM </w:t>
            </w:r>
            <w:r w:rsidR="00684CEF">
              <w:t>enhancement</w:t>
            </w:r>
          </w:p>
          <w:p w14:paraId="29D98441" w14:textId="77777777" w:rsidR="00684CEF" w:rsidRDefault="00684CEF" w:rsidP="00684CEF">
            <w:pPr>
              <w:pStyle w:val="Default"/>
              <w:jc w:val="both"/>
            </w:pPr>
          </w:p>
          <w:p w14:paraId="7892528A" w14:textId="628EA1CE" w:rsidR="00C12529" w:rsidRPr="00C12529" w:rsidRDefault="00A60B3C" w:rsidP="00C12529">
            <w:pPr>
              <w:pStyle w:val="Default"/>
              <w:numPr>
                <w:ilvl w:val="0"/>
                <w:numId w:val="24"/>
              </w:numPr>
              <w:jc w:val="both"/>
              <w:rPr>
                <w:rStyle w:val="normaltextrun"/>
              </w:rPr>
            </w:pPr>
            <w:r>
              <w:t xml:space="preserve">Experience of </w:t>
            </w:r>
            <w:r w:rsidR="00684CEF">
              <w:t>overseeing</w:t>
            </w:r>
            <w:r w:rsidR="005C0BA6">
              <w:t xml:space="preserve"> policies</w:t>
            </w:r>
            <w:r w:rsidR="00566269">
              <w:t xml:space="preserve"> and </w:t>
            </w:r>
            <w:r w:rsidR="00F6644B">
              <w:t>strategies</w:t>
            </w:r>
            <w:r w:rsidR="00BA01CA">
              <w:t xml:space="preserve">, </w:t>
            </w:r>
            <w:r w:rsidR="00BA01CA">
              <w:rPr>
                <w:rStyle w:val="normaltextrun"/>
                <w:bdr w:val="none" w:sz="0" w:space="0" w:color="auto" w:frame="1"/>
              </w:rPr>
              <w:t xml:space="preserve">particularly in relation to the practical implementation of good governance within a national sporting or </w:t>
            </w:r>
            <w:r w:rsidR="00CE44C2">
              <w:rPr>
                <w:rStyle w:val="normaltextrun"/>
                <w:bdr w:val="none" w:sz="0" w:space="0" w:color="auto" w:frame="1"/>
              </w:rPr>
              <w:t>third sector organisation</w:t>
            </w:r>
          </w:p>
          <w:p w14:paraId="00B1ED7A" w14:textId="77777777" w:rsidR="00C12529" w:rsidRDefault="00C12529" w:rsidP="00C12529">
            <w:pPr>
              <w:pStyle w:val="Default"/>
              <w:jc w:val="both"/>
            </w:pPr>
          </w:p>
          <w:p w14:paraId="0EB4B469" w14:textId="1ED0A872" w:rsidR="00D27E1A" w:rsidRPr="00D27E1A" w:rsidRDefault="00C12529" w:rsidP="00D27E1A">
            <w:pPr>
              <w:pStyle w:val="Default"/>
              <w:numPr>
                <w:ilvl w:val="0"/>
                <w:numId w:val="24"/>
              </w:numPr>
              <w:jc w:val="both"/>
              <w:rPr>
                <w:rStyle w:val="normaltextrun"/>
              </w:rPr>
            </w:pPr>
            <w:r>
              <w:rPr>
                <w:rStyle w:val="normaltextrun"/>
                <w:bdr w:val="none" w:sz="0" w:space="0" w:color="auto" w:frame="1"/>
              </w:rPr>
              <w:t>Experience using insight and research methods to help better understand</w:t>
            </w:r>
            <w:r w:rsidR="00B142BF">
              <w:rPr>
                <w:rStyle w:val="normaltextrun"/>
                <w:bdr w:val="none" w:sz="0" w:space="0" w:color="auto" w:frame="1"/>
              </w:rPr>
              <w:t xml:space="preserve"> customer or</w:t>
            </w:r>
            <w:r>
              <w:rPr>
                <w:rStyle w:val="normaltextrun"/>
                <w:bdr w:val="none" w:sz="0" w:space="0" w:color="auto" w:frame="1"/>
              </w:rPr>
              <w:t xml:space="preserve"> membership behaviou</w:t>
            </w:r>
            <w:r w:rsidR="00212A45">
              <w:rPr>
                <w:rStyle w:val="normaltextrun"/>
                <w:bdr w:val="none" w:sz="0" w:space="0" w:color="auto" w:frame="1"/>
              </w:rPr>
              <w:t>r</w:t>
            </w:r>
            <w:r w:rsidR="00B142BF">
              <w:rPr>
                <w:rStyle w:val="normaltextrun"/>
                <w:bdr w:val="none" w:sz="0" w:space="0" w:color="auto" w:frame="1"/>
              </w:rPr>
              <w:t>,</w:t>
            </w:r>
            <w:r>
              <w:rPr>
                <w:rStyle w:val="normaltextrun"/>
                <w:bdr w:val="none" w:sz="0" w:space="0" w:color="auto" w:frame="1"/>
              </w:rPr>
              <w:t xml:space="preserve"> and apply learnings to improv</w:t>
            </w:r>
            <w:r w:rsidR="00B142BF">
              <w:rPr>
                <w:rStyle w:val="normaltextrun"/>
                <w:bdr w:val="none" w:sz="0" w:space="0" w:color="auto" w:frame="1"/>
              </w:rPr>
              <w:t>e</w:t>
            </w:r>
            <w:r>
              <w:rPr>
                <w:rStyle w:val="normaltextrun"/>
                <w:bdr w:val="none" w:sz="0" w:space="0" w:color="auto" w:frame="1"/>
              </w:rPr>
              <w:t xml:space="preserve"> future work</w:t>
            </w:r>
          </w:p>
          <w:p w14:paraId="74BC4453" w14:textId="77777777" w:rsidR="004E7642" w:rsidRPr="00320CBF" w:rsidRDefault="004E7642" w:rsidP="00E52A55">
            <w:pPr>
              <w:pStyle w:val="Default"/>
              <w:jc w:val="both"/>
            </w:pPr>
          </w:p>
          <w:p w14:paraId="7622E2A7" w14:textId="7F8D28BB" w:rsidR="004E7642" w:rsidRPr="00320CBF" w:rsidRDefault="004E7642" w:rsidP="0039034A">
            <w:pPr>
              <w:pStyle w:val="Default"/>
              <w:numPr>
                <w:ilvl w:val="0"/>
                <w:numId w:val="22"/>
              </w:numPr>
              <w:jc w:val="both"/>
            </w:pPr>
            <w:r w:rsidRPr="00320CBF">
              <w:t>Knowledge of</w:t>
            </w:r>
            <w:r w:rsidR="006C63A5">
              <w:t xml:space="preserve"> amateur</w:t>
            </w:r>
            <w:r w:rsidRPr="00320CBF">
              <w:t xml:space="preserve"> boxing, including</w:t>
            </w:r>
            <w:r w:rsidR="00684CEF">
              <w:t xml:space="preserve"> membership structures,</w:t>
            </w:r>
            <w:r w:rsidRPr="00320CBF">
              <w:t xml:space="preserve"> technical</w:t>
            </w:r>
            <w:r w:rsidR="00125B8C">
              <w:t xml:space="preserve"> </w:t>
            </w:r>
            <w:r w:rsidRPr="00320CBF">
              <w:t xml:space="preserve">rules and </w:t>
            </w:r>
            <w:r w:rsidR="003E19D8">
              <w:t>competition</w:t>
            </w:r>
            <w:r w:rsidR="00C12529">
              <w:t>s</w:t>
            </w:r>
            <w:r w:rsidRPr="00320CBF">
              <w:t xml:space="preserve">.  </w:t>
            </w:r>
          </w:p>
          <w:p w14:paraId="335E1B1A" w14:textId="77777777" w:rsidR="004E7642" w:rsidRPr="00320CBF" w:rsidRDefault="004E7642" w:rsidP="00E52A55">
            <w:pPr>
              <w:pStyle w:val="Default"/>
              <w:jc w:val="both"/>
            </w:pPr>
          </w:p>
          <w:p w14:paraId="3C4286CB" w14:textId="4C003A21" w:rsidR="004E7642" w:rsidRPr="00320CBF" w:rsidRDefault="00684CEF" w:rsidP="0039034A">
            <w:pPr>
              <w:pStyle w:val="Default"/>
              <w:numPr>
                <w:ilvl w:val="0"/>
                <w:numId w:val="22"/>
              </w:numPr>
              <w:jc w:val="both"/>
            </w:pPr>
            <w:r>
              <w:t>Prior experience as part of a Board or Sub-Committee, in a voluntary or employed role</w:t>
            </w:r>
            <w:r w:rsidR="004E7642" w:rsidRPr="00320CBF">
              <w:t xml:space="preserve">. </w:t>
            </w:r>
          </w:p>
          <w:p w14:paraId="5852FE44" w14:textId="77777777" w:rsidR="0039034A" w:rsidRDefault="0039034A" w:rsidP="0039034A">
            <w:pPr>
              <w:pStyle w:val="Default"/>
              <w:jc w:val="both"/>
            </w:pPr>
          </w:p>
          <w:p w14:paraId="41349599" w14:textId="12EFF8BA" w:rsidR="0039034A" w:rsidRDefault="0039034A" w:rsidP="0039034A">
            <w:pPr>
              <w:pStyle w:val="Default"/>
              <w:numPr>
                <w:ilvl w:val="0"/>
                <w:numId w:val="22"/>
              </w:numPr>
              <w:jc w:val="both"/>
            </w:pPr>
            <w:r w:rsidRPr="0039034A">
              <w:lastRenderedPageBreak/>
              <w:t>Experience of developing grassroots sports projects. This to include writing</w:t>
            </w:r>
            <w:r w:rsidR="000868BB">
              <w:t xml:space="preserve"> </w:t>
            </w:r>
            <w:r w:rsidRPr="0039034A">
              <w:t>and developing</w:t>
            </w:r>
            <w:r w:rsidR="000868BB">
              <w:t xml:space="preserve"> grant</w:t>
            </w:r>
            <w:r w:rsidRPr="0039034A">
              <w:t xml:space="preserve"> </w:t>
            </w:r>
            <w:r w:rsidR="000868BB">
              <w:t>funding applications</w:t>
            </w:r>
            <w:r w:rsidR="00A55084">
              <w:t>.</w:t>
            </w:r>
            <w:r w:rsidRPr="0039034A">
              <w:t xml:space="preserve"> </w:t>
            </w:r>
          </w:p>
          <w:p w14:paraId="7E232804" w14:textId="3A893CA0" w:rsidR="00590EA2" w:rsidRPr="00320CBF" w:rsidRDefault="00590EA2" w:rsidP="00590EA2">
            <w:pPr>
              <w:pStyle w:val="Default"/>
              <w:jc w:val="both"/>
            </w:pPr>
          </w:p>
        </w:tc>
      </w:tr>
    </w:tbl>
    <w:p w14:paraId="460B5E84" w14:textId="77777777" w:rsidR="005D61C0" w:rsidRPr="00A1234A" w:rsidRDefault="005D61C0" w:rsidP="005D61C0">
      <w:pPr>
        <w:shd w:val="clear" w:color="auto" w:fill="FFFFFF"/>
        <w:spacing w:after="225"/>
        <w:jc w:val="both"/>
        <w:textAlignment w:val="baseline"/>
        <w:rPr>
          <w:rFonts w:ascii="Arial" w:hAnsi="Arial" w:cs="Arial"/>
          <w:b/>
          <w:bCs/>
          <w:sz w:val="24"/>
          <w:szCs w:val="24"/>
        </w:rPr>
      </w:pPr>
    </w:p>
    <w:p w14:paraId="48149006" w14:textId="77777777" w:rsidR="009C4273" w:rsidRPr="009C4273" w:rsidRDefault="009C4273" w:rsidP="009C4273">
      <w:pPr>
        <w:pStyle w:val="paragraph"/>
        <w:spacing w:before="0" w:beforeAutospacing="0" w:after="0" w:afterAutospacing="0"/>
        <w:jc w:val="both"/>
        <w:textAlignment w:val="baseline"/>
        <w:rPr>
          <w:rFonts w:ascii="Arial" w:hAnsi="Arial" w:cs="Arial"/>
        </w:rPr>
      </w:pPr>
      <w:r w:rsidRPr="009C4273">
        <w:rPr>
          <w:rStyle w:val="normaltextrun"/>
          <w:rFonts w:ascii="Arial" w:eastAsia="Arial" w:hAnsi="Arial" w:cs="Arial"/>
          <w:b/>
          <w:bCs/>
          <w:color w:val="000000"/>
        </w:rPr>
        <w:t>To apply </w:t>
      </w:r>
      <w:r w:rsidRPr="009C4273">
        <w:rPr>
          <w:rStyle w:val="eop"/>
          <w:rFonts w:ascii="Arial" w:eastAsia="Symbol" w:hAnsi="Arial" w:cs="Arial"/>
          <w:color w:val="000000"/>
        </w:rPr>
        <w:t> </w:t>
      </w:r>
    </w:p>
    <w:p w14:paraId="57E6005C" w14:textId="77777777" w:rsidR="009C4273" w:rsidRPr="009C4273" w:rsidRDefault="009C4273" w:rsidP="009C4273">
      <w:pPr>
        <w:pStyle w:val="paragraph"/>
        <w:spacing w:before="0" w:beforeAutospacing="0" w:after="0" w:afterAutospacing="0"/>
        <w:jc w:val="both"/>
        <w:textAlignment w:val="baseline"/>
        <w:rPr>
          <w:rFonts w:ascii="Arial" w:hAnsi="Arial" w:cs="Arial"/>
        </w:rPr>
      </w:pPr>
      <w:r w:rsidRPr="009C4273">
        <w:rPr>
          <w:rStyle w:val="eop"/>
          <w:rFonts w:ascii="Arial" w:eastAsia="Symbol" w:hAnsi="Arial" w:cs="Arial"/>
          <w:color w:val="000000"/>
        </w:rPr>
        <w:t> </w:t>
      </w:r>
    </w:p>
    <w:p w14:paraId="2DA89C85" w14:textId="17F189DA" w:rsidR="009C4273" w:rsidRPr="009C4273" w:rsidRDefault="009C4273" w:rsidP="009C4273">
      <w:pPr>
        <w:pStyle w:val="paragraph"/>
        <w:spacing w:before="0" w:beforeAutospacing="0" w:after="0" w:afterAutospacing="0"/>
        <w:jc w:val="both"/>
        <w:textAlignment w:val="baseline"/>
        <w:rPr>
          <w:rFonts w:ascii="Arial" w:hAnsi="Arial" w:cs="Arial"/>
        </w:rPr>
      </w:pPr>
      <w:proofErr w:type="gramStart"/>
      <w:r w:rsidRPr="009C4273">
        <w:rPr>
          <w:rStyle w:val="normaltextrun"/>
          <w:rFonts w:ascii="Arial" w:eastAsia="Arial" w:hAnsi="Arial" w:cs="Arial"/>
        </w:rPr>
        <w:t>In order to</w:t>
      </w:r>
      <w:proofErr w:type="gramEnd"/>
      <w:r w:rsidRPr="009C4273">
        <w:rPr>
          <w:rStyle w:val="normaltextrun"/>
          <w:rFonts w:ascii="Arial" w:eastAsia="Arial" w:hAnsi="Arial" w:cs="Arial"/>
        </w:rPr>
        <w:t xml:space="preserve"> apply for this role, please send</w:t>
      </w:r>
      <w:r w:rsidR="004B3CD4">
        <w:rPr>
          <w:rStyle w:val="normaltextrun"/>
          <w:rFonts w:ascii="Arial" w:eastAsia="Arial" w:hAnsi="Arial" w:cs="Arial"/>
        </w:rPr>
        <w:t xml:space="preserve"> a</w:t>
      </w:r>
      <w:r w:rsidRPr="009C4273">
        <w:rPr>
          <w:rStyle w:val="normaltextrun"/>
          <w:rFonts w:ascii="Arial" w:eastAsia="Arial" w:hAnsi="Arial" w:cs="Arial"/>
        </w:rPr>
        <w:t xml:space="preserve"> CV and cover letter</w:t>
      </w:r>
      <w:r w:rsidR="00A14D13">
        <w:rPr>
          <w:rStyle w:val="normaltextrun"/>
          <w:rFonts w:ascii="Arial" w:eastAsia="Arial" w:hAnsi="Arial" w:cs="Arial"/>
        </w:rPr>
        <w:t xml:space="preserve"> outli</w:t>
      </w:r>
      <w:r w:rsidR="009E3FE7">
        <w:rPr>
          <w:rStyle w:val="normaltextrun"/>
          <w:rFonts w:ascii="Arial" w:eastAsia="Arial" w:hAnsi="Arial" w:cs="Arial"/>
        </w:rPr>
        <w:t>ni</w:t>
      </w:r>
      <w:r w:rsidR="00A14D13">
        <w:rPr>
          <w:rStyle w:val="normaltextrun"/>
          <w:rFonts w:ascii="Arial" w:eastAsia="Arial" w:hAnsi="Arial" w:cs="Arial"/>
        </w:rPr>
        <w:t>ng how you meet the person specification</w:t>
      </w:r>
      <w:r w:rsidRPr="009C4273">
        <w:rPr>
          <w:rStyle w:val="normaltextrun"/>
          <w:rFonts w:ascii="Arial" w:eastAsia="Arial" w:hAnsi="Arial" w:cs="Arial"/>
        </w:rPr>
        <w:t xml:space="preserve"> to</w:t>
      </w:r>
      <w:r>
        <w:rPr>
          <w:rFonts w:ascii="Arial" w:hAnsi="Arial" w:cs="Arial"/>
        </w:rPr>
        <w:t xml:space="preserve"> </w:t>
      </w:r>
      <w:hyperlink r:id="rId9" w:history="1">
        <w:r w:rsidR="00A14D13" w:rsidRPr="00B87D7D">
          <w:rPr>
            <w:rStyle w:val="Hyperlink"/>
            <w:rFonts w:ascii="Arial" w:hAnsi="Arial" w:cs="Arial"/>
          </w:rPr>
          <w:t>hrapplications@englandboxing.org</w:t>
        </w:r>
      </w:hyperlink>
      <w:r w:rsidR="00A14D13">
        <w:rPr>
          <w:rFonts w:ascii="Arial" w:hAnsi="Arial" w:cs="Arial"/>
        </w:rPr>
        <w:t xml:space="preserve"> </w:t>
      </w:r>
      <w:r w:rsidRPr="009C4273">
        <w:rPr>
          <w:rStyle w:val="normaltextrun"/>
          <w:rFonts w:ascii="Arial" w:eastAsia="Arial" w:hAnsi="Arial" w:cs="Arial"/>
        </w:rPr>
        <w:t>   </w:t>
      </w:r>
      <w:r w:rsidRPr="009C4273">
        <w:rPr>
          <w:rStyle w:val="eop"/>
          <w:rFonts w:ascii="Arial" w:eastAsia="Symbol" w:hAnsi="Arial" w:cs="Arial"/>
        </w:rPr>
        <w:t> </w:t>
      </w:r>
    </w:p>
    <w:p w14:paraId="38895EA7" w14:textId="77777777" w:rsidR="009C4273" w:rsidRPr="009C4273" w:rsidRDefault="009C4273" w:rsidP="009C4273">
      <w:pPr>
        <w:pStyle w:val="paragraph"/>
        <w:spacing w:before="0" w:beforeAutospacing="0" w:after="0" w:afterAutospacing="0"/>
        <w:jc w:val="both"/>
        <w:textAlignment w:val="baseline"/>
        <w:rPr>
          <w:rFonts w:ascii="Arial" w:hAnsi="Arial" w:cs="Arial"/>
        </w:rPr>
      </w:pPr>
      <w:r w:rsidRPr="009C4273">
        <w:rPr>
          <w:rStyle w:val="eop"/>
          <w:rFonts w:ascii="Arial" w:eastAsia="Symbol" w:hAnsi="Arial" w:cs="Arial"/>
        </w:rPr>
        <w:t> </w:t>
      </w:r>
    </w:p>
    <w:p w14:paraId="0900F953" w14:textId="731093EB" w:rsidR="009C4273" w:rsidRDefault="009C4273" w:rsidP="009C4273">
      <w:pPr>
        <w:pStyle w:val="paragraph"/>
        <w:shd w:val="clear" w:color="auto" w:fill="FFFFFF"/>
        <w:spacing w:before="0" w:beforeAutospacing="0" w:after="0" w:afterAutospacing="0"/>
        <w:jc w:val="both"/>
        <w:textAlignment w:val="baseline"/>
        <w:rPr>
          <w:rStyle w:val="eop"/>
          <w:rFonts w:ascii="Arial" w:eastAsia="Symbol" w:hAnsi="Arial" w:cs="Arial"/>
        </w:rPr>
      </w:pPr>
      <w:r w:rsidRPr="009C4273">
        <w:rPr>
          <w:rStyle w:val="normaltextrun"/>
          <w:rFonts w:ascii="Arial" w:eastAsia="Arial" w:hAnsi="Arial" w:cs="Arial"/>
        </w:rPr>
        <w:t>The closing date for applications is</w:t>
      </w:r>
      <w:r w:rsidR="00CA78C7">
        <w:rPr>
          <w:rStyle w:val="normaltextrun"/>
          <w:rFonts w:ascii="Arial" w:eastAsia="Arial" w:hAnsi="Arial" w:cs="Arial"/>
        </w:rPr>
        <w:t xml:space="preserve"> </w:t>
      </w:r>
      <w:r w:rsidR="00684CEF">
        <w:rPr>
          <w:rStyle w:val="normaltextrun"/>
          <w:rFonts w:ascii="Arial" w:eastAsia="Arial" w:hAnsi="Arial" w:cs="Arial"/>
          <w:b/>
          <w:bCs/>
        </w:rPr>
        <w:t>Friday August 16</w:t>
      </w:r>
      <w:r w:rsidR="00684CEF" w:rsidRPr="00684CEF">
        <w:rPr>
          <w:rStyle w:val="normaltextrun"/>
          <w:rFonts w:ascii="Arial" w:eastAsia="Arial" w:hAnsi="Arial" w:cs="Arial"/>
          <w:b/>
          <w:bCs/>
          <w:vertAlign w:val="superscript"/>
        </w:rPr>
        <w:t>th</w:t>
      </w:r>
      <w:proofErr w:type="gramStart"/>
      <w:r w:rsidR="00684CEF">
        <w:rPr>
          <w:rStyle w:val="normaltextrun"/>
          <w:rFonts w:ascii="Arial" w:eastAsia="Arial" w:hAnsi="Arial" w:cs="Arial"/>
          <w:b/>
          <w:bCs/>
        </w:rPr>
        <w:t xml:space="preserve"> </w:t>
      </w:r>
      <w:r w:rsidR="00B83A55">
        <w:rPr>
          <w:rStyle w:val="normaltextrun"/>
          <w:rFonts w:ascii="Arial" w:eastAsia="Arial" w:hAnsi="Arial" w:cs="Arial"/>
          <w:b/>
          <w:bCs/>
        </w:rPr>
        <w:t>2024</w:t>
      </w:r>
      <w:proofErr w:type="gramEnd"/>
      <w:r w:rsidRPr="00B83A55">
        <w:rPr>
          <w:rStyle w:val="normaltextrun"/>
          <w:rFonts w:ascii="Arial" w:eastAsia="Arial" w:hAnsi="Arial" w:cs="Arial"/>
          <w:b/>
          <w:bCs/>
        </w:rPr>
        <w:t>, 5pm</w:t>
      </w:r>
      <w:r w:rsidRPr="009C4273">
        <w:rPr>
          <w:rStyle w:val="normaltextrun"/>
          <w:rFonts w:ascii="Arial" w:eastAsia="Arial" w:hAnsi="Arial" w:cs="Arial"/>
        </w:rPr>
        <w:t>.</w:t>
      </w:r>
      <w:r w:rsidRPr="009C4273">
        <w:rPr>
          <w:rStyle w:val="eop"/>
          <w:rFonts w:ascii="Arial" w:eastAsia="Symbol" w:hAnsi="Arial" w:cs="Arial"/>
        </w:rPr>
        <w:t> </w:t>
      </w:r>
    </w:p>
    <w:p w14:paraId="1BCBF50B" w14:textId="77777777" w:rsidR="009C4273" w:rsidRDefault="009C4273" w:rsidP="005D61C0">
      <w:pPr>
        <w:shd w:val="clear" w:color="auto" w:fill="FFFFFF"/>
        <w:spacing w:after="225"/>
        <w:jc w:val="both"/>
        <w:textAlignment w:val="baseline"/>
        <w:rPr>
          <w:rFonts w:ascii="Arial" w:hAnsi="Arial" w:cs="Arial"/>
          <w:b/>
          <w:bCs/>
          <w:color w:val="000000"/>
          <w:sz w:val="24"/>
          <w:szCs w:val="24"/>
        </w:rPr>
      </w:pPr>
    </w:p>
    <w:p w14:paraId="55CB8A0E" w14:textId="67149604" w:rsidR="005D61C0" w:rsidRPr="00A1234A" w:rsidRDefault="005D61C0" w:rsidP="005D61C0">
      <w:pPr>
        <w:shd w:val="clear" w:color="auto" w:fill="FFFFFF"/>
        <w:spacing w:after="225"/>
        <w:jc w:val="both"/>
        <w:textAlignment w:val="baseline"/>
        <w:rPr>
          <w:rFonts w:ascii="Arial" w:hAnsi="Arial" w:cs="Arial"/>
          <w:b/>
          <w:bCs/>
          <w:color w:val="000000"/>
          <w:sz w:val="24"/>
          <w:szCs w:val="24"/>
        </w:rPr>
      </w:pPr>
      <w:r w:rsidRPr="00A1234A">
        <w:rPr>
          <w:rFonts w:ascii="Arial" w:hAnsi="Arial" w:cs="Arial"/>
          <w:b/>
          <w:bCs/>
          <w:color w:val="000000"/>
          <w:sz w:val="24"/>
          <w:szCs w:val="24"/>
        </w:rPr>
        <w:t>Valuing Diversity</w:t>
      </w:r>
    </w:p>
    <w:p w14:paraId="7C7C1260" w14:textId="77777777" w:rsidR="005D61C0" w:rsidRPr="00A1234A" w:rsidRDefault="005D61C0" w:rsidP="005D61C0">
      <w:pPr>
        <w:jc w:val="both"/>
        <w:rPr>
          <w:rFonts w:ascii="Arial" w:eastAsia="Calibri" w:hAnsi="Arial" w:cs="Arial"/>
          <w:sz w:val="24"/>
          <w:szCs w:val="24"/>
        </w:rPr>
      </w:pPr>
      <w:r w:rsidRPr="00A1234A">
        <w:rPr>
          <w:rFonts w:ascii="Arial" w:eastAsia="Calibri" w:hAnsi="Arial" w:cs="Arial"/>
          <w:sz w:val="24"/>
          <w:szCs w:val="24"/>
        </w:rPr>
        <w:t xml:space="preserve">England Boxing Ltd is committed to valuing diversity and seeks to provide all staff with the opportunity for employment, career and personal development </w:t>
      </w:r>
      <w:proofErr w:type="gramStart"/>
      <w:r w:rsidRPr="00A1234A">
        <w:rPr>
          <w:rFonts w:ascii="Arial" w:eastAsia="Calibri" w:hAnsi="Arial" w:cs="Arial"/>
          <w:sz w:val="24"/>
          <w:szCs w:val="24"/>
        </w:rPr>
        <w:t>on the basis of</w:t>
      </w:r>
      <w:proofErr w:type="gramEnd"/>
      <w:r w:rsidRPr="00A1234A">
        <w:rPr>
          <w:rFonts w:ascii="Arial" w:eastAsia="Calibri" w:hAnsi="Arial" w:cs="Arial"/>
          <w:sz w:val="24"/>
          <w:szCs w:val="24"/>
        </w:rPr>
        <w:t xml:space="preserve"> ability, qualifications and suitability for the work as well as their potential to be developed into the job. </w:t>
      </w:r>
    </w:p>
    <w:p w14:paraId="3ED9DE2B" w14:textId="77777777" w:rsidR="005D61C0" w:rsidRPr="00A1234A" w:rsidRDefault="005D61C0" w:rsidP="005D61C0">
      <w:pPr>
        <w:jc w:val="both"/>
        <w:rPr>
          <w:rFonts w:ascii="Arial" w:eastAsia="Calibri" w:hAnsi="Arial" w:cs="Arial"/>
          <w:sz w:val="24"/>
          <w:szCs w:val="24"/>
        </w:rPr>
      </w:pPr>
      <w:r w:rsidRPr="00A1234A">
        <w:rPr>
          <w:rFonts w:ascii="Arial" w:eastAsia="Calibri" w:hAnsi="Arial" w:cs="Arial"/>
          <w:sz w:val="24"/>
          <w:szCs w:val="24"/>
        </w:rPr>
        <w:t xml:space="preserve">We believe that people from different backgrounds can bring fresh ideas, thinking and approaches which make the way work is undertaken more effective and efficient. </w:t>
      </w:r>
    </w:p>
    <w:p w14:paraId="472CE3AC" w14:textId="77777777" w:rsidR="005D61C0" w:rsidRPr="00A1234A" w:rsidRDefault="005D61C0" w:rsidP="005D61C0">
      <w:pPr>
        <w:jc w:val="both"/>
        <w:rPr>
          <w:rFonts w:ascii="Arial" w:eastAsia="Calibri" w:hAnsi="Arial" w:cs="Arial"/>
          <w:sz w:val="24"/>
          <w:szCs w:val="24"/>
        </w:rPr>
      </w:pPr>
      <w:r w:rsidRPr="00A1234A">
        <w:rPr>
          <w:rFonts w:ascii="Arial" w:eastAsia="Calibri" w:hAnsi="Arial" w:cs="Arial"/>
          <w:sz w:val="24"/>
          <w:szCs w:val="24"/>
        </w:rPr>
        <w:t xml:space="preserve">The Company will not tolerate direct or indirect discrimination against any person on grounds of age, disability, gender / gender reassignment, marriage / civil partnership, pregnancy / maternity, race, religion or belief, sex, or sexual orientation whether in the field of recruitment, terms and conditions of employment, career progression, training, transfer or dismissal. </w:t>
      </w:r>
    </w:p>
    <w:p w14:paraId="51074D49" w14:textId="2C0C0C2D" w:rsidR="00C60CA6" w:rsidRDefault="005D61C0" w:rsidP="005D61C0">
      <w:pPr>
        <w:jc w:val="both"/>
        <w:rPr>
          <w:rFonts w:ascii="Arial" w:hAnsi="Arial" w:cs="Arial"/>
          <w:sz w:val="24"/>
          <w:szCs w:val="24"/>
        </w:rPr>
      </w:pPr>
      <w:r w:rsidRPr="00A1234A">
        <w:rPr>
          <w:rFonts w:ascii="Arial" w:eastAsia="Calibri" w:hAnsi="Arial" w:cs="Arial"/>
          <w:sz w:val="24"/>
          <w:szCs w:val="24"/>
        </w:rPr>
        <w:t>It is also the responsibility of all staff in their daily actions, decisions and behaviour to endeavour to promote these concepts, to comply with all relevant legislation and to ensure that they do not discriminate against colleagues, customers, suppliers or any other person associated with the Company</w:t>
      </w:r>
      <w:r w:rsidR="00C60CA6" w:rsidRPr="00C60CA6">
        <w:rPr>
          <w:rFonts w:ascii="Arial" w:hAnsi="Arial" w:cs="Arial"/>
          <w:sz w:val="24"/>
          <w:szCs w:val="24"/>
        </w:rPr>
        <w:t>.</w:t>
      </w:r>
    </w:p>
    <w:p w14:paraId="32F17F11" w14:textId="78907AB5" w:rsidR="002D7337" w:rsidRPr="005D61C0" w:rsidRDefault="002D7337" w:rsidP="005D61C0">
      <w:pPr>
        <w:jc w:val="both"/>
        <w:rPr>
          <w:rFonts w:ascii="Arial" w:eastAsia="Calibri" w:hAnsi="Arial" w:cs="Arial"/>
          <w:sz w:val="24"/>
          <w:szCs w:val="24"/>
        </w:rPr>
      </w:pPr>
      <w:r>
        <w:rPr>
          <w:rFonts w:ascii="Arial" w:hAnsi="Arial" w:cs="Arial"/>
          <w:sz w:val="24"/>
          <w:szCs w:val="24"/>
        </w:rPr>
        <w:t>If you require any reasonable adjustments</w:t>
      </w:r>
      <w:r w:rsidR="00363509">
        <w:rPr>
          <w:rFonts w:ascii="Arial" w:hAnsi="Arial" w:cs="Arial"/>
          <w:sz w:val="24"/>
          <w:szCs w:val="24"/>
        </w:rPr>
        <w:t xml:space="preserve"> for</w:t>
      </w:r>
      <w:r w:rsidR="00DF0F0F">
        <w:rPr>
          <w:rFonts w:ascii="Arial" w:hAnsi="Arial" w:cs="Arial"/>
          <w:sz w:val="24"/>
          <w:szCs w:val="24"/>
        </w:rPr>
        <w:t xml:space="preserve"> a p</w:t>
      </w:r>
      <w:r w:rsidR="00C60434">
        <w:rPr>
          <w:rFonts w:ascii="Arial" w:hAnsi="Arial" w:cs="Arial"/>
          <w:sz w:val="24"/>
          <w:szCs w:val="24"/>
        </w:rPr>
        <w:t>rospective</w:t>
      </w:r>
      <w:r w:rsidR="00DF0F0F">
        <w:rPr>
          <w:rFonts w:ascii="Arial" w:hAnsi="Arial" w:cs="Arial"/>
          <w:sz w:val="24"/>
          <w:szCs w:val="24"/>
        </w:rPr>
        <w:t xml:space="preserve"> interview, </w:t>
      </w:r>
      <w:r w:rsidR="00AC1161">
        <w:rPr>
          <w:rFonts w:ascii="Arial" w:hAnsi="Arial" w:cs="Arial"/>
          <w:sz w:val="24"/>
          <w:szCs w:val="24"/>
        </w:rPr>
        <w:t xml:space="preserve">please fill out and attach a </w:t>
      </w:r>
      <w:r w:rsidR="00AC1161" w:rsidRPr="009F0796">
        <w:rPr>
          <w:rFonts w:ascii="Arial" w:hAnsi="Arial" w:cs="Arial"/>
          <w:b/>
          <w:bCs/>
          <w:sz w:val="24"/>
          <w:szCs w:val="24"/>
        </w:rPr>
        <w:t>Reasonable Adjustment Form</w:t>
      </w:r>
      <w:r w:rsidR="00537C1B">
        <w:rPr>
          <w:rFonts w:ascii="Arial" w:hAnsi="Arial" w:cs="Arial"/>
          <w:sz w:val="24"/>
          <w:szCs w:val="24"/>
        </w:rPr>
        <w:t xml:space="preserve"> along </w:t>
      </w:r>
      <w:r w:rsidR="00AC1161">
        <w:rPr>
          <w:rFonts w:ascii="Arial" w:hAnsi="Arial" w:cs="Arial"/>
          <w:sz w:val="24"/>
          <w:szCs w:val="24"/>
        </w:rPr>
        <w:t>with your CV and cover letter</w:t>
      </w:r>
      <w:r w:rsidR="00C60434">
        <w:rPr>
          <w:rFonts w:ascii="Arial" w:hAnsi="Arial" w:cs="Arial"/>
          <w:sz w:val="24"/>
          <w:szCs w:val="24"/>
        </w:rPr>
        <w:t xml:space="preserve"> at the point of application</w:t>
      </w:r>
      <w:r w:rsidR="00537C1B">
        <w:rPr>
          <w:rFonts w:ascii="Arial" w:hAnsi="Arial" w:cs="Arial"/>
          <w:sz w:val="24"/>
          <w:szCs w:val="24"/>
        </w:rPr>
        <w:t>.</w:t>
      </w:r>
    </w:p>
    <w:sectPr w:rsidR="002D7337" w:rsidRPr="005D6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258"/>
    <w:multiLevelType w:val="hybridMultilevel"/>
    <w:tmpl w:val="EBC2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747F"/>
    <w:multiLevelType w:val="hybridMultilevel"/>
    <w:tmpl w:val="0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AF2"/>
    <w:multiLevelType w:val="multilevel"/>
    <w:tmpl w:val="88B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36972"/>
    <w:multiLevelType w:val="hybridMultilevel"/>
    <w:tmpl w:val="1158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5E3C"/>
    <w:multiLevelType w:val="hybridMultilevel"/>
    <w:tmpl w:val="CFFED95C"/>
    <w:lvl w:ilvl="0" w:tplc="08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DE69B6"/>
    <w:multiLevelType w:val="hybridMultilevel"/>
    <w:tmpl w:val="82323CF8"/>
    <w:styleLink w:val="ImportedStyle2"/>
    <w:lvl w:ilvl="0" w:tplc="5A60A2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DF229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8465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76891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59E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39E3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FD4AF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50483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F04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FAF44F3"/>
    <w:multiLevelType w:val="hybridMultilevel"/>
    <w:tmpl w:val="C58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A5529"/>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E4679E"/>
    <w:multiLevelType w:val="multilevel"/>
    <w:tmpl w:val="E2C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7F6E41"/>
    <w:multiLevelType w:val="hybridMultilevel"/>
    <w:tmpl w:val="E9B4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F76D8"/>
    <w:multiLevelType w:val="hybridMultilevel"/>
    <w:tmpl w:val="82323CF8"/>
    <w:numStyleLink w:val="ImportedStyle2"/>
  </w:abstractNum>
  <w:abstractNum w:abstractNumId="11" w15:restartNumberingAfterBreak="0">
    <w:nsid w:val="3BCA6B98"/>
    <w:multiLevelType w:val="hybridMultilevel"/>
    <w:tmpl w:val="04440526"/>
    <w:numStyleLink w:val="ImportedStyle1"/>
  </w:abstractNum>
  <w:abstractNum w:abstractNumId="12" w15:restartNumberingAfterBreak="0">
    <w:nsid w:val="42F57139"/>
    <w:multiLevelType w:val="hybridMultilevel"/>
    <w:tmpl w:val="B3EA9186"/>
    <w:lvl w:ilvl="0" w:tplc="7AF216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D385A"/>
    <w:multiLevelType w:val="hybridMultilevel"/>
    <w:tmpl w:val="04440526"/>
    <w:styleLink w:val="ImportedStyle1"/>
    <w:lvl w:ilvl="0" w:tplc="F460C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4627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A8E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B347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BA05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294D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AF47C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8706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AAEC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5347B53"/>
    <w:multiLevelType w:val="hybridMultilevel"/>
    <w:tmpl w:val="864A573C"/>
    <w:lvl w:ilvl="0" w:tplc="7AF21674">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5776E5E"/>
    <w:multiLevelType w:val="hybridMultilevel"/>
    <w:tmpl w:val="E4D2E71A"/>
    <w:lvl w:ilvl="0" w:tplc="8FEE43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B7AA9"/>
    <w:multiLevelType w:val="hybridMultilevel"/>
    <w:tmpl w:val="E26AA514"/>
    <w:lvl w:ilvl="0" w:tplc="8FEE43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35846"/>
    <w:multiLevelType w:val="hybridMultilevel"/>
    <w:tmpl w:val="65BC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14A5B"/>
    <w:multiLevelType w:val="hybridMultilevel"/>
    <w:tmpl w:val="4B186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61C04AA"/>
    <w:multiLevelType w:val="hybridMultilevel"/>
    <w:tmpl w:val="5FE8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F7CE9"/>
    <w:multiLevelType w:val="hybridMultilevel"/>
    <w:tmpl w:val="776A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764B3"/>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C839F8"/>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B959C2"/>
    <w:multiLevelType w:val="hybridMultilevel"/>
    <w:tmpl w:val="6200215A"/>
    <w:lvl w:ilvl="0" w:tplc="8FEE43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717494">
    <w:abstractNumId w:val="11"/>
  </w:num>
  <w:num w:numId="2" w16cid:durableId="226307188">
    <w:abstractNumId w:val="10"/>
  </w:num>
  <w:num w:numId="3" w16cid:durableId="113135464">
    <w:abstractNumId w:val="5"/>
  </w:num>
  <w:num w:numId="4" w16cid:durableId="1277567415">
    <w:abstractNumId w:val="13"/>
  </w:num>
  <w:num w:numId="5" w16cid:durableId="1060791270">
    <w:abstractNumId w:val="20"/>
  </w:num>
  <w:num w:numId="6" w16cid:durableId="2026058048">
    <w:abstractNumId w:val="9"/>
  </w:num>
  <w:num w:numId="7" w16cid:durableId="1704667247">
    <w:abstractNumId w:val="2"/>
  </w:num>
  <w:num w:numId="8" w16cid:durableId="508326391">
    <w:abstractNumId w:val="8"/>
  </w:num>
  <w:num w:numId="9" w16cid:durableId="358824508">
    <w:abstractNumId w:val="22"/>
  </w:num>
  <w:num w:numId="10" w16cid:durableId="184175754">
    <w:abstractNumId w:val="3"/>
  </w:num>
  <w:num w:numId="11" w16cid:durableId="1960644621">
    <w:abstractNumId w:val="19"/>
  </w:num>
  <w:num w:numId="12" w16cid:durableId="1147624780">
    <w:abstractNumId w:val="21"/>
  </w:num>
  <w:num w:numId="13" w16cid:durableId="1820875158">
    <w:abstractNumId w:val="7"/>
  </w:num>
  <w:num w:numId="14" w16cid:durableId="1879513061">
    <w:abstractNumId w:val="0"/>
  </w:num>
  <w:num w:numId="15" w16cid:durableId="1736002137">
    <w:abstractNumId w:val="14"/>
  </w:num>
  <w:num w:numId="16" w16cid:durableId="2014606397">
    <w:abstractNumId w:val="12"/>
  </w:num>
  <w:num w:numId="17" w16cid:durableId="566115206">
    <w:abstractNumId w:val="4"/>
  </w:num>
  <w:num w:numId="18" w16cid:durableId="1827940392">
    <w:abstractNumId w:val="18"/>
  </w:num>
  <w:num w:numId="19" w16cid:durableId="253975435">
    <w:abstractNumId w:val="6"/>
  </w:num>
  <w:num w:numId="20" w16cid:durableId="1993874002">
    <w:abstractNumId w:val="1"/>
  </w:num>
  <w:num w:numId="21" w16cid:durableId="422143628">
    <w:abstractNumId w:val="17"/>
  </w:num>
  <w:num w:numId="22" w16cid:durableId="1247424536">
    <w:abstractNumId w:val="15"/>
  </w:num>
  <w:num w:numId="23" w16cid:durableId="499663875">
    <w:abstractNumId w:val="16"/>
  </w:num>
  <w:num w:numId="24" w16cid:durableId="6852571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F"/>
    <w:rsid w:val="00002033"/>
    <w:rsid w:val="00025F94"/>
    <w:rsid w:val="00077559"/>
    <w:rsid w:val="00077892"/>
    <w:rsid w:val="000868BB"/>
    <w:rsid w:val="0009238E"/>
    <w:rsid w:val="00094302"/>
    <w:rsid w:val="000B502C"/>
    <w:rsid w:val="000E3EBD"/>
    <w:rsid w:val="00125B8C"/>
    <w:rsid w:val="00195446"/>
    <w:rsid w:val="00202484"/>
    <w:rsid w:val="00212A45"/>
    <w:rsid w:val="00226D54"/>
    <w:rsid w:val="00227C4F"/>
    <w:rsid w:val="002303EC"/>
    <w:rsid w:val="00234561"/>
    <w:rsid w:val="00261FE9"/>
    <w:rsid w:val="00276D88"/>
    <w:rsid w:val="002A68B6"/>
    <w:rsid w:val="002D7337"/>
    <w:rsid w:val="002E5395"/>
    <w:rsid w:val="002F2F30"/>
    <w:rsid w:val="00333EDC"/>
    <w:rsid w:val="00363509"/>
    <w:rsid w:val="00372D1B"/>
    <w:rsid w:val="0039034A"/>
    <w:rsid w:val="003B7133"/>
    <w:rsid w:val="003E19D8"/>
    <w:rsid w:val="003E453F"/>
    <w:rsid w:val="00426D9F"/>
    <w:rsid w:val="00431E4F"/>
    <w:rsid w:val="00432F48"/>
    <w:rsid w:val="00444DBA"/>
    <w:rsid w:val="00462781"/>
    <w:rsid w:val="004639A5"/>
    <w:rsid w:val="00467D2E"/>
    <w:rsid w:val="0048222D"/>
    <w:rsid w:val="004B3CD4"/>
    <w:rsid w:val="004C11FC"/>
    <w:rsid w:val="004D6E21"/>
    <w:rsid w:val="004E0F0C"/>
    <w:rsid w:val="004E7642"/>
    <w:rsid w:val="0050372B"/>
    <w:rsid w:val="005147B1"/>
    <w:rsid w:val="005324D4"/>
    <w:rsid w:val="00537C1B"/>
    <w:rsid w:val="005539E5"/>
    <w:rsid w:val="005541B1"/>
    <w:rsid w:val="00566269"/>
    <w:rsid w:val="0058648C"/>
    <w:rsid w:val="00590EA2"/>
    <w:rsid w:val="00595D94"/>
    <w:rsid w:val="005B591F"/>
    <w:rsid w:val="005C0BA6"/>
    <w:rsid w:val="005D61C0"/>
    <w:rsid w:val="005E7D46"/>
    <w:rsid w:val="00614BFF"/>
    <w:rsid w:val="00620867"/>
    <w:rsid w:val="00625AD8"/>
    <w:rsid w:val="006418B5"/>
    <w:rsid w:val="006571F8"/>
    <w:rsid w:val="00676D92"/>
    <w:rsid w:val="00684CEF"/>
    <w:rsid w:val="006B0549"/>
    <w:rsid w:val="006C63A5"/>
    <w:rsid w:val="00717C75"/>
    <w:rsid w:val="007359DB"/>
    <w:rsid w:val="00746F63"/>
    <w:rsid w:val="00791A24"/>
    <w:rsid w:val="00792098"/>
    <w:rsid w:val="007A359F"/>
    <w:rsid w:val="007B37A9"/>
    <w:rsid w:val="007D19C0"/>
    <w:rsid w:val="007F46FB"/>
    <w:rsid w:val="0080206B"/>
    <w:rsid w:val="00803D0C"/>
    <w:rsid w:val="00823721"/>
    <w:rsid w:val="00832BA1"/>
    <w:rsid w:val="00833DB2"/>
    <w:rsid w:val="00836571"/>
    <w:rsid w:val="00852900"/>
    <w:rsid w:val="00862C2C"/>
    <w:rsid w:val="00862CB8"/>
    <w:rsid w:val="008878AA"/>
    <w:rsid w:val="00891746"/>
    <w:rsid w:val="008B638B"/>
    <w:rsid w:val="00917CEA"/>
    <w:rsid w:val="009539A9"/>
    <w:rsid w:val="009913DC"/>
    <w:rsid w:val="00996596"/>
    <w:rsid w:val="009A1853"/>
    <w:rsid w:val="009C4273"/>
    <w:rsid w:val="009E3FE7"/>
    <w:rsid w:val="009F0796"/>
    <w:rsid w:val="00A14D13"/>
    <w:rsid w:val="00A32A60"/>
    <w:rsid w:val="00A55084"/>
    <w:rsid w:val="00A60B3C"/>
    <w:rsid w:val="00A81D40"/>
    <w:rsid w:val="00A86A1E"/>
    <w:rsid w:val="00AA1B67"/>
    <w:rsid w:val="00AB2AE5"/>
    <w:rsid w:val="00AC1161"/>
    <w:rsid w:val="00AF54E5"/>
    <w:rsid w:val="00AF7F31"/>
    <w:rsid w:val="00B05AF4"/>
    <w:rsid w:val="00B142BF"/>
    <w:rsid w:val="00B16AAB"/>
    <w:rsid w:val="00B2005B"/>
    <w:rsid w:val="00B228C0"/>
    <w:rsid w:val="00B300AD"/>
    <w:rsid w:val="00B42438"/>
    <w:rsid w:val="00B46F74"/>
    <w:rsid w:val="00B515AE"/>
    <w:rsid w:val="00B609B3"/>
    <w:rsid w:val="00B773E0"/>
    <w:rsid w:val="00B83A55"/>
    <w:rsid w:val="00B8408B"/>
    <w:rsid w:val="00BA01CA"/>
    <w:rsid w:val="00BA02E7"/>
    <w:rsid w:val="00BE0364"/>
    <w:rsid w:val="00C00DAA"/>
    <w:rsid w:val="00C024D1"/>
    <w:rsid w:val="00C119B8"/>
    <w:rsid w:val="00C12529"/>
    <w:rsid w:val="00C200DA"/>
    <w:rsid w:val="00C47CE4"/>
    <w:rsid w:val="00C60434"/>
    <w:rsid w:val="00C60CA6"/>
    <w:rsid w:val="00C812D3"/>
    <w:rsid w:val="00C82AA8"/>
    <w:rsid w:val="00C850AB"/>
    <w:rsid w:val="00CA6290"/>
    <w:rsid w:val="00CA6DAF"/>
    <w:rsid w:val="00CA78C7"/>
    <w:rsid w:val="00CD11E6"/>
    <w:rsid w:val="00CE048E"/>
    <w:rsid w:val="00CE44C2"/>
    <w:rsid w:val="00CF7B86"/>
    <w:rsid w:val="00D07C21"/>
    <w:rsid w:val="00D11F77"/>
    <w:rsid w:val="00D27E1A"/>
    <w:rsid w:val="00D656A8"/>
    <w:rsid w:val="00D70A93"/>
    <w:rsid w:val="00D90374"/>
    <w:rsid w:val="00DB4B98"/>
    <w:rsid w:val="00DC4405"/>
    <w:rsid w:val="00DC6675"/>
    <w:rsid w:val="00DF0F0F"/>
    <w:rsid w:val="00EC585A"/>
    <w:rsid w:val="00F27D3C"/>
    <w:rsid w:val="00F30024"/>
    <w:rsid w:val="00F6644B"/>
    <w:rsid w:val="00FC3A2C"/>
    <w:rsid w:val="00FE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3F6C"/>
  <w15:chartTrackingRefBased/>
  <w15:docId w15:val="{D5020727-1C8C-4959-9F89-A114F502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91F"/>
    <w:rPr>
      <w:color w:val="0563C1" w:themeColor="hyperlink"/>
      <w:u w:val="single"/>
    </w:rPr>
  </w:style>
  <w:style w:type="paragraph" w:styleId="ListParagraph">
    <w:name w:val="List Paragraph"/>
    <w:basedOn w:val="Normal"/>
    <w:uiPriority w:val="34"/>
    <w:qFormat/>
    <w:rsid w:val="005B591F"/>
    <w:pPr>
      <w:ind w:left="720"/>
      <w:contextualSpacing/>
    </w:pPr>
  </w:style>
  <w:style w:type="paragraph" w:customStyle="1" w:styleId="Body">
    <w:name w:val="Body"/>
    <w:rsid w:val="005B591F"/>
    <w:pPr>
      <w:spacing w:after="0" w:line="240" w:lineRule="auto"/>
    </w:pPr>
    <w:rPr>
      <w:rFonts w:ascii="Calibri" w:eastAsia="Calibri" w:hAnsi="Calibri" w:cs="Calibri"/>
      <w:color w:val="000000"/>
      <w:u w:color="000000"/>
      <w:lang w:val="en-US"/>
    </w:rPr>
  </w:style>
  <w:style w:type="character" w:customStyle="1" w:styleId="Hyperlink0">
    <w:name w:val="Hyperlink.0"/>
    <w:basedOn w:val="DefaultParagraphFont"/>
    <w:rsid w:val="005B591F"/>
    <w:rPr>
      <w:rFonts w:ascii="Arial" w:eastAsia="Arial" w:hAnsi="Arial" w:cs="Arial" w:hint="default"/>
      <w:color w:val="0563C1"/>
      <w:sz w:val="24"/>
      <w:szCs w:val="24"/>
      <w:u w:val="single" w:color="0563C1"/>
    </w:rPr>
  </w:style>
  <w:style w:type="numbering" w:customStyle="1" w:styleId="ImportedStyle2">
    <w:name w:val="Imported Style 2"/>
    <w:rsid w:val="005B591F"/>
    <w:pPr>
      <w:numPr>
        <w:numId w:val="3"/>
      </w:numPr>
    </w:pPr>
  </w:style>
  <w:style w:type="numbering" w:customStyle="1" w:styleId="ImportedStyle1">
    <w:name w:val="Imported Style 1"/>
    <w:rsid w:val="005B591F"/>
    <w:pPr>
      <w:numPr>
        <w:numId w:val="4"/>
      </w:numPr>
    </w:pPr>
  </w:style>
  <w:style w:type="character" w:customStyle="1" w:styleId="emailstyle15">
    <w:name w:val="emailstyle15"/>
    <w:basedOn w:val="DefaultParagraphFont"/>
    <w:semiHidden/>
    <w:rsid w:val="00BE0364"/>
    <w:rPr>
      <w:rFonts w:ascii="Calibri" w:hAnsi="Calibri" w:cs="Calibri" w:hint="default"/>
      <w:color w:val="auto"/>
    </w:rPr>
  </w:style>
  <w:style w:type="paragraph" w:styleId="BalloonText">
    <w:name w:val="Balloon Text"/>
    <w:basedOn w:val="Normal"/>
    <w:link w:val="BalloonTextChar"/>
    <w:uiPriority w:val="99"/>
    <w:semiHidden/>
    <w:unhideWhenUsed/>
    <w:rsid w:val="0033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DC"/>
    <w:rPr>
      <w:rFonts w:ascii="Segoe UI" w:hAnsi="Segoe UI" w:cs="Segoe UI"/>
      <w:sz w:val="18"/>
      <w:szCs w:val="18"/>
    </w:rPr>
  </w:style>
  <w:style w:type="paragraph" w:styleId="NormalWeb">
    <w:name w:val="Normal (Web)"/>
    <w:basedOn w:val="Normal"/>
    <w:uiPriority w:val="99"/>
    <w:semiHidden/>
    <w:unhideWhenUsed/>
    <w:rsid w:val="00532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24D4"/>
    <w:rPr>
      <w:b/>
      <w:bCs/>
    </w:rPr>
  </w:style>
  <w:style w:type="character" w:styleId="Emphasis">
    <w:name w:val="Emphasis"/>
    <w:basedOn w:val="DefaultParagraphFont"/>
    <w:uiPriority w:val="20"/>
    <w:qFormat/>
    <w:rsid w:val="005324D4"/>
    <w:rPr>
      <w:i/>
      <w:iCs/>
    </w:rPr>
  </w:style>
  <w:style w:type="character" w:styleId="UnresolvedMention">
    <w:name w:val="Unresolved Mention"/>
    <w:basedOn w:val="DefaultParagraphFont"/>
    <w:uiPriority w:val="99"/>
    <w:semiHidden/>
    <w:unhideWhenUsed/>
    <w:rsid w:val="00B228C0"/>
    <w:rPr>
      <w:color w:val="605E5C"/>
      <w:shd w:val="clear" w:color="auto" w:fill="E1DFDD"/>
    </w:rPr>
  </w:style>
  <w:style w:type="character" w:styleId="CommentReference">
    <w:name w:val="annotation reference"/>
    <w:basedOn w:val="DefaultParagraphFont"/>
    <w:uiPriority w:val="99"/>
    <w:semiHidden/>
    <w:unhideWhenUsed/>
    <w:rsid w:val="00AB2AE5"/>
    <w:rPr>
      <w:sz w:val="16"/>
      <w:szCs w:val="16"/>
    </w:rPr>
  </w:style>
  <w:style w:type="paragraph" w:styleId="CommentText">
    <w:name w:val="annotation text"/>
    <w:basedOn w:val="Normal"/>
    <w:link w:val="CommentTextChar"/>
    <w:uiPriority w:val="99"/>
    <w:semiHidden/>
    <w:unhideWhenUsed/>
    <w:rsid w:val="00AB2AE5"/>
    <w:pPr>
      <w:spacing w:line="240" w:lineRule="auto"/>
    </w:pPr>
    <w:rPr>
      <w:sz w:val="20"/>
      <w:szCs w:val="20"/>
    </w:rPr>
  </w:style>
  <w:style w:type="character" w:customStyle="1" w:styleId="CommentTextChar">
    <w:name w:val="Comment Text Char"/>
    <w:basedOn w:val="DefaultParagraphFont"/>
    <w:link w:val="CommentText"/>
    <w:uiPriority w:val="99"/>
    <w:semiHidden/>
    <w:rsid w:val="00AB2AE5"/>
    <w:rPr>
      <w:sz w:val="20"/>
      <w:szCs w:val="20"/>
    </w:rPr>
  </w:style>
  <w:style w:type="paragraph" w:styleId="CommentSubject">
    <w:name w:val="annotation subject"/>
    <w:basedOn w:val="CommentText"/>
    <w:next w:val="CommentText"/>
    <w:link w:val="CommentSubjectChar"/>
    <w:uiPriority w:val="99"/>
    <w:semiHidden/>
    <w:unhideWhenUsed/>
    <w:rsid w:val="00AB2AE5"/>
    <w:rPr>
      <w:b/>
      <w:bCs/>
    </w:rPr>
  </w:style>
  <w:style w:type="character" w:customStyle="1" w:styleId="CommentSubjectChar">
    <w:name w:val="Comment Subject Char"/>
    <w:basedOn w:val="CommentTextChar"/>
    <w:link w:val="CommentSubject"/>
    <w:uiPriority w:val="99"/>
    <w:semiHidden/>
    <w:rsid w:val="00AB2AE5"/>
    <w:rPr>
      <w:b/>
      <w:bCs/>
      <w:sz w:val="20"/>
      <w:szCs w:val="20"/>
    </w:rPr>
  </w:style>
  <w:style w:type="paragraph" w:customStyle="1" w:styleId="Default">
    <w:name w:val="Default"/>
    <w:rsid w:val="005D61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D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A01CA"/>
  </w:style>
  <w:style w:type="paragraph" w:customStyle="1" w:styleId="paragraph">
    <w:name w:val="paragraph"/>
    <w:basedOn w:val="Normal"/>
    <w:rsid w:val="009C42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C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6839">
      <w:bodyDiv w:val="1"/>
      <w:marLeft w:val="0"/>
      <w:marRight w:val="0"/>
      <w:marTop w:val="0"/>
      <w:marBottom w:val="0"/>
      <w:divBdr>
        <w:top w:val="none" w:sz="0" w:space="0" w:color="auto"/>
        <w:left w:val="none" w:sz="0" w:space="0" w:color="auto"/>
        <w:bottom w:val="none" w:sz="0" w:space="0" w:color="auto"/>
        <w:right w:val="none" w:sz="0" w:space="0" w:color="auto"/>
      </w:divBdr>
    </w:div>
    <w:div w:id="641273052">
      <w:bodyDiv w:val="1"/>
      <w:marLeft w:val="0"/>
      <w:marRight w:val="0"/>
      <w:marTop w:val="0"/>
      <w:marBottom w:val="0"/>
      <w:divBdr>
        <w:top w:val="none" w:sz="0" w:space="0" w:color="auto"/>
        <w:left w:val="none" w:sz="0" w:space="0" w:color="auto"/>
        <w:bottom w:val="none" w:sz="0" w:space="0" w:color="auto"/>
        <w:right w:val="none" w:sz="0" w:space="0" w:color="auto"/>
      </w:divBdr>
    </w:div>
    <w:div w:id="1370642401">
      <w:bodyDiv w:val="1"/>
      <w:marLeft w:val="0"/>
      <w:marRight w:val="0"/>
      <w:marTop w:val="0"/>
      <w:marBottom w:val="0"/>
      <w:divBdr>
        <w:top w:val="none" w:sz="0" w:space="0" w:color="auto"/>
        <w:left w:val="none" w:sz="0" w:space="0" w:color="auto"/>
        <w:bottom w:val="none" w:sz="0" w:space="0" w:color="auto"/>
        <w:right w:val="none" w:sz="0" w:space="0" w:color="auto"/>
      </w:divBdr>
    </w:div>
    <w:div w:id="1930888557">
      <w:bodyDiv w:val="1"/>
      <w:marLeft w:val="0"/>
      <w:marRight w:val="0"/>
      <w:marTop w:val="0"/>
      <w:marBottom w:val="0"/>
      <w:divBdr>
        <w:top w:val="none" w:sz="0" w:space="0" w:color="auto"/>
        <w:left w:val="none" w:sz="0" w:space="0" w:color="auto"/>
        <w:bottom w:val="none" w:sz="0" w:space="0" w:color="auto"/>
        <w:right w:val="none" w:sz="0" w:space="0" w:color="auto"/>
      </w:divBdr>
    </w:div>
    <w:div w:id="2127655195">
      <w:bodyDiv w:val="1"/>
      <w:marLeft w:val="0"/>
      <w:marRight w:val="0"/>
      <w:marTop w:val="0"/>
      <w:marBottom w:val="0"/>
      <w:divBdr>
        <w:top w:val="none" w:sz="0" w:space="0" w:color="auto"/>
        <w:left w:val="none" w:sz="0" w:space="0" w:color="auto"/>
        <w:bottom w:val="none" w:sz="0" w:space="0" w:color="auto"/>
        <w:right w:val="none" w:sz="0" w:space="0" w:color="auto"/>
      </w:divBdr>
      <w:divsChild>
        <w:div w:id="208541093">
          <w:marLeft w:val="0"/>
          <w:marRight w:val="0"/>
          <w:marTop w:val="0"/>
          <w:marBottom w:val="0"/>
          <w:divBdr>
            <w:top w:val="none" w:sz="0" w:space="0" w:color="auto"/>
            <w:left w:val="none" w:sz="0" w:space="0" w:color="auto"/>
            <w:bottom w:val="none" w:sz="0" w:space="0" w:color="auto"/>
            <w:right w:val="none" w:sz="0" w:space="0" w:color="auto"/>
          </w:divBdr>
        </w:div>
        <w:div w:id="2054110946">
          <w:marLeft w:val="0"/>
          <w:marRight w:val="0"/>
          <w:marTop w:val="0"/>
          <w:marBottom w:val="0"/>
          <w:divBdr>
            <w:top w:val="none" w:sz="0" w:space="0" w:color="auto"/>
            <w:left w:val="none" w:sz="0" w:space="0" w:color="auto"/>
            <w:bottom w:val="none" w:sz="0" w:space="0" w:color="auto"/>
            <w:right w:val="none" w:sz="0" w:space="0" w:color="auto"/>
          </w:divBdr>
        </w:div>
        <w:div w:id="78328185">
          <w:marLeft w:val="0"/>
          <w:marRight w:val="0"/>
          <w:marTop w:val="0"/>
          <w:marBottom w:val="0"/>
          <w:divBdr>
            <w:top w:val="none" w:sz="0" w:space="0" w:color="auto"/>
            <w:left w:val="none" w:sz="0" w:space="0" w:color="auto"/>
            <w:bottom w:val="none" w:sz="0" w:space="0" w:color="auto"/>
            <w:right w:val="none" w:sz="0" w:space="0" w:color="auto"/>
          </w:divBdr>
        </w:div>
        <w:div w:id="266937168">
          <w:marLeft w:val="0"/>
          <w:marRight w:val="0"/>
          <w:marTop w:val="0"/>
          <w:marBottom w:val="0"/>
          <w:divBdr>
            <w:top w:val="none" w:sz="0" w:space="0" w:color="auto"/>
            <w:left w:val="none" w:sz="0" w:space="0" w:color="auto"/>
            <w:bottom w:val="none" w:sz="0" w:space="0" w:color="auto"/>
            <w:right w:val="none" w:sz="0" w:space="0" w:color="auto"/>
          </w:divBdr>
        </w:div>
        <w:div w:id="146665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applications@englandbox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1B139A2ABE74999D2C25DEBFFF3C8" ma:contentTypeVersion="5" ma:contentTypeDescription="Create a new document." ma:contentTypeScope="" ma:versionID="604bdfddf1fbe4cf8a7ff1b288c8f2ef">
  <xsd:schema xmlns:xsd="http://www.w3.org/2001/XMLSchema" xmlns:xs="http://www.w3.org/2001/XMLSchema" xmlns:p="http://schemas.microsoft.com/office/2006/metadata/properties" xmlns:ns2="9b63a454-0e4c-4629-88e0-53adb912ac32" xmlns:ns3="22096bcb-ca5e-430a-bf4a-a45d6179aaae" targetNamespace="http://schemas.microsoft.com/office/2006/metadata/properties" ma:root="true" ma:fieldsID="b61aca65fcfb7ab9b9012eb5b8ed06b3" ns2:_="" ns3:_="">
    <xsd:import namespace="9b63a454-0e4c-4629-88e0-53adb912ac32"/>
    <xsd:import namespace="22096bcb-ca5e-430a-bf4a-a45d6179a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a454-0e4c-4629-88e0-53adb912a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96bcb-ca5e-430a-bf4a-a45d6179a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3D2E5-9E49-4EDC-A026-09A124818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a454-0e4c-4629-88e0-53adb912ac32"/>
    <ds:schemaRef ds:uri="22096bcb-ca5e-430a-bf4a-a45d6179a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8A2AD-7DFA-4750-A028-A17A1B931E7C}">
  <ds:schemaRefs>
    <ds:schemaRef ds:uri="http://schemas.microsoft.com/office/2006/documentManagement/types"/>
    <ds:schemaRef ds:uri="9b63a454-0e4c-4629-88e0-53adb912ac32"/>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22096bcb-ca5e-430a-bf4a-a45d6179aaae"/>
    <ds:schemaRef ds:uri="http://www.w3.org/XML/1998/namespace"/>
    <ds:schemaRef ds:uri="http://purl.org/dc/dcmitype/"/>
  </ds:schemaRefs>
</ds:datastoreItem>
</file>

<file path=customXml/itemProps3.xml><?xml version="1.0" encoding="utf-8"?>
<ds:datastoreItem xmlns:ds="http://schemas.openxmlformats.org/officeDocument/2006/customXml" ds:itemID="{4EBA6ACE-8709-4DE3-A4A1-AB6939B8C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Halfpenny</dc:creator>
  <cp:keywords/>
  <dc:description/>
  <cp:lastModifiedBy>Michael Glossop</cp:lastModifiedBy>
  <cp:revision>2</cp:revision>
  <dcterms:created xsi:type="dcterms:W3CDTF">2024-08-28T09:00:00Z</dcterms:created>
  <dcterms:modified xsi:type="dcterms:W3CDTF">2024-08-28T09:00:00Z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0x010100C911B139A2ABE74999D2C25DEBFFF3C8</vt:lpwstr>
  </property>
</Properties>
</file>